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2"/>
        <w:ind w:left="1284" w:hanging="3"/>
        <w:jc w:val="center"/>
      </w:pPr>
      <w:r>
        <w:rPr>
          <w:spacing w:val="-2"/>
        </w:rPr>
        <w:t>МИНИСТЕРСТВО </w:t>
      </w:r>
      <w:r>
        <w:rPr/>
        <w:t>ОБРАЗОВАНИЯ И НАУКИ </w:t>
      </w:r>
      <w:r>
        <w:rPr>
          <w:spacing w:val="-8"/>
        </w:rPr>
        <w:t>РЕСПУБЛИКИ</w:t>
      </w:r>
      <w:r>
        <w:rPr>
          <w:spacing w:val="-17"/>
        </w:rPr>
        <w:t> </w:t>
      </w:r>
      <w:r>
        <w:rPr>
          <w:spacing w:val="-8"/>
        </w:rPr>
        <w:t>ТАТАРСТАН</w:t>
      </w:r>
    </w:p>
    <w:p>
      <w:pPr>
        <w:spacing w:before="163"/>
        <w:ind w:left="1389" w:right="113" w:firstLine="0"/>
        <w:jc w:val="center"/>
        <w:rPr>
          <w:sz w:val="20"/>
        </w:rPr>
      </w:pPr>
      <w:r>
        <w:rPr>
          <w:sz w:val="20"/>
        </w:rPr>
        <w:t>ул.Кремлевская,</w:t>
      </w:r>
      <w:r>
        <w:rPr>
          <w:spacing w:val="-8"/>
          <w:sz w:val="20"/>
        </w:rPr>
        <w:t> </w:t>
      </w:r>
      <w:r>
        <w:rPr>
          <w:sz w:val="20"/>
        </w:rPr>
        <w:t>д.9,</w:t>
      </w:r>
      <w:r>
        <w:rPr>
          <w:spacing w:val="-8"/>
          <w:sz w:val="20"/>
        </w:rPr>
        <w:t> </w:t>
      </w:r>
      <w:r>
        <w:rPr>
          <w:sz w:val="20"/>
        </w:rPr>
        <w:t>г.Казань,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420111</w:t>
      </w:r>
    </w:p>
    <w:p>
      <w:pPr>
        <w:pStyle w:val="BodyText"/>
        <w:spacing w:before="62"/>
        <w:ind w:left="2129" w:right="1155"/>
        <w:jc w:val="center"/>
      </w:pPr>
      <w:r>
        <w:rPr/>
        <w:br w:type="column"/>
      </w:r>
      <w:r>
        <w:rPr>
          <w:spacing w:val="-8"/>
        </w:rPr>
        <w:t>ТАТАРСТАН</w:t>
      </w:r>
      <w:r>
        <w:rPr>
          <w:spacing w:val="-10"/>
        </w:rPr>
        <w:t> </w:t>
      </w:r>
      <w:r>
        <w:rPr>
          <w:spacing w:val="-8"/>
        </w:rPr>
        <w:t>РЕСПУБЛИКАСЫ </w:t>
      </w:r>
      <w:r>
        <w:rPr/>
        <w:t>МӘГАРИФ ҺӘМ ФӘН </w:t>
      </w:r>
      <w:r>
        <w:rPr>
          <w:spacing w:val="-2"/>
        </w:rPr>
        <w:t>МИНИСТРЛЫГЫ</w:t>
      </w:r>
    </w:p>
    <w:p>
      <w:pPr>
        <w:spacing w:before="170"/>
        <w:ind w:left="2096" w:right="1125" w:firstLine="0"/>
        <w:jc w:val="center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3421214</wp:posOffset>
            </wp:positionH>
            <wp:positionV relativeFrom="paragraph">
              <wp:posOffset>-644457</wp:posOffset>
            </wp:positionV>
            <wp:extent cx="727967" cy="716841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967" cy="716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Кремль</w:t>
      </w:r>
      <w:r>
        <w:rPr>
          <w:spacing w:val="-6"/>
          <w:sz w:val="20"/>
        </w:rPr>
        <w:t> </w:t>
      </w:r>
      <w:r>
        <w:rPr>
          <w:sz w:val="20"/>
        </w:rPr>
        <w:t>ур.,</w:t>
      </w:r>
      <w:r>
        <w:rPr>
          <w:spacing w:val="-7"/>
          <w:sz w:val="20"/>
        </w:rPr>
        <w:t> </w:t>
      </w:r>
      <w:r>
        <w:rPr>
          <w:sz w:val="20"/>
        </w:rPr>
        <w:t>9</w:t>
      </w:r>
      <w:r>
        <w:rPr>
          <w:spacing w:val="-8"/>
          <w:sz w:val="20"/>
        </w:rPr>
        <w:t> </w:t>
      </w:r>
      <w:r>
        <w:rPr>
          <w:sz w:val="20"/>
        </w:rPr>
        <w:t>нчы</w:t>
      </w:r>
      <w:r>
        <w:rPr>
          <w:spacing w:val="-7"/>
          <w:sz w:val="20"/>
        </w:rPr>
        <w:t> </w:t>
      </w:r>
      <w:r>
        <w:rPr>
          <w:sz w:val="20"/>
        </w:rPr>
        <w:t>йорт,</w:t>
      </w:r>
      <w:r>
        <w:rPr>
          <w:spacing w:val="-7"/>
          <w:sz w:val="20"/>
        </w:rPr>
        <w:t> </w:t>
      </w:r>
      <w:r>
        <w:rPr>
          <w:sz w:val="20"/>
        </w:rPr>
        <w:t>Казан</w:t>
      </w:r>
      <w:r>
        <w:rPr>
          <w:spacing w:val="-9"/>
          <w:sz w:val="20"/>
        </w:rPr>
        <w:t> </w:t>
      </w:r>
      <w:r>
        <w:rPr>
          <w:sz w:val="20"/>
        </w:rPr>
        <w:t>шәһәре,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420111</w:t>
      </w:r>
    </w:p>
    <w:p>
      <w:pPr>
        <w:spacing w:after="0"/>
        <w:jc w:val="center"/>
        <w:rPr>
          <w:sz w:val="20"/>
        </w:rPr>
        <w:sectPr>
          <w:type w:val="continuous"/>
          <w:pgSz w:w="11910" w:h="16840"/>
          <w:pgMar w:top="1340" w:bottom="0" w:left="0" w:right="0"/>
          <w:cols w:num="2" w:equalWidth="0">
            <w:col w:w="4728" w:space="40"/>
            <w:col w:w="7142"/>
          </w:cols>
        </w:sectPr>
      </w:pPr>
    </w:p>
    <w:p>
      <w:pPr>
        <w:pStyle w:val="BodyText"/>
        <w:spacing w:before="1"/>
        <w:rPr>
          <w:sz w:val="20"/>
        </w:rPr>
      </w:pPr>
    </w:p>
    <w:p>
      <w:pPr>
        <w:spacing w:before="91"/>
        <w:ind w:left="0" w:right="0" w:firstLine="0"/>
        <w:jc w:val="center"/>
        <w:rPr>
          <w:sz w:val="20"/>
        </w:rPr>
      </w:pPr>
      <w:r>
        <w:rPr/>
        <w:pict>
          <v:rect style="position:absolute;margin-left:55.200001pt;margin-top:17.245953pt;width:485.02pt;height:1.44pt;mso-position-horizontal-relative:page;mso-position-vertical-relative:paragraph;z-index:-15728640;mso-wrap-distance-left:0;mso-wrap-distance-right:0" id="docshape1" filled="true" fillcolor="#000000" stroked="false">
            <v:fill type="solid"/>
            <w10:wrap type="topAndBottom"/>
          </v:rect>
        </w:pict>
      </w:r>
      <w:r>
        <w:rPr>
          <w:sz w:val="20"/>
        </w:rPr>
        <w:t>Тел.:</w:t>
      </w:r>
      <w:r>
        <w:rPr>
          <w:spacing w:val="-8"/>
          <w:sz w:val="20"/>
        </w:rPr>
        <w:t> </w:t>
      </w:r>
      <w:r>
        <w:rPr>
          <w:sz w:val="20"/>
        </w:rPr>
        <w:t>(843)</w:t>
      </w:r>
      <w:r>
        <w:rPr>
          <w:spacing w:val="-8"/>
          <w:sz w:val="20"/>
        </w:rPr>
        <w:t> </w:t>
      </w:r>
      <w:r>
        <w:rPr>
          <w:sz w:val="20"/>
        </w:rPr>
        <w:t>294-95-90,</w:t>
      </w:r>
      <w:r>
        <w:rPr>
          <w:spacing w:val="-6"/>
          <w:sz w:val="20"/>
        </w:rPr>
        <w:t> </w:t>
      </w:r>
      <w:r>
        <w:rPr>
          <w:sz w:val="20"/>
        </w:rPr>
        <w:t>факс:</w:t>
      </w:r>
      <w:r>
        <w:rPr>
          <w:spacing w:val="-9"/>
          <w:sz w:val="20"/>
        </w:rPr>
        <w:t> </w:t>
      </w:r>
      <w:r>
        <w:rPr>
          <w:sz w:val="20"/>
        </w:rPr>
        <w:t>(843)</w:t>
      </w:r>
      <w:r>
        <w:rPr>
          <w:spacing w:val="-8"/>
          <w:sz w:val="20"/>
        </w:rPr>
        <w:t> </w:t>
      </w:r>
      <w:r>
        <w:rPr>
          <w:sz w:val="20"/>
        </w:rPr>
        <w:t>292-93-51,</w:t>
      </w:r>
      <w:r>
        <w:rPr>
          <w:spacing w:val="-6"/>
          <w:sz w:val="20"/>
        </w:rPr>
        <w:t> </w:t>
      </w:r>
      <w:r>
        <w:rPr>
          <w:sz w:val="20"/>
        </w:rPr>
        <w:t>e-mail:</w:t>
      </w:r>
      <w:r>
        <w:rPr>
          <w:spacing w:val="-7"/>
          <w:sz w:val="20"/>
        </w:rPr>
        <w:t> </w:t>
      </w:r>
      <w:hyperlink r:id="rId6">
        <w:r>
          <w:rPr>
            <w:sz w:val="20"/>
          </w:rPr>
          <w:t>Minobr.Priemnaya@tatar.ru,</w:t>
        </w:r>
        <w:r>
          <w:rPr>
            <w:spacing w:val="-6"/>
            <w:sz w:val="20"/>
          </w:rPr>
          <w:t> </w:t>
        </w:r>
      </w:hyperlink>
      <w:r>
        <w:rPr>
          <w:sz w:val="20"/>
        </w:rPr>
        <w:t>сайт: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mon.tatarstan.ru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4"/>
        </w:rPr>
      </w:pPr>
    </w:p>
    <w:tbl>
      <w:tblPr>
        <w:tblW w:w="0" w:type="auto"/>
        <w:jc w:val="left"/>
        <w:tblInd w:w="1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97"/>
      </w:tblGrid>
      <w:tr>
        <w:trPr>
          <w:trHeight w:val="873" w:hRule="atLeast"/>
        </w:trPr>
        <w:tc>
          <w:tcPr>
            <w:tcW w:w="9997" w:type="dxa"/>
          </w:tcPr>
          <w:p>
            <w:pPr>
              <w:pStyle w:val="TableParagraph"/>
              <w:tabs>
                <w:tab w:pos="2249" w:val="left" w:leader="none"/>
                <w:tab w:pos="4180" w:val="left" w:leader="none"/>
              </w:tabs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№</w:t>
            </w:r>
            <w:r>
              <w:rPr>
                <w:sz w:val="20"/>
                <w:u w:val="single"/>
              </w:rPr>
              <w:tab/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tabs>
                <w:tab w:pos="2227" w:val="left" w:leader="none"/>
                <w:tab w:pos="4157" w:val="left" w:leader="none"/>
              </w:tabs>
              <w:spacing w:before="1"/>
              <w:ind w:left="5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№</w:t>
            </w:r>
            <w:r>
              <w:rPr>
                <w:sz w:val="20"/>
                <w:u w:val="single"/>
              </w:rPr>
              <w:tab/>
            </w:r>
            <w:r>
              <w:rPr>
                <w:spacing w:val="-5"/>
                <w:sz w:val="20"/>
              </w:rPr>
              <w:t>от</w:t>
            </w:r>
            <w:r>
              <w:rPr>
                <w:sz w:val="20"/>
                <w:u w:val="single"/>
              </w:rPr>
              <w:tab/>
            </w:r>
          </w:p>
        </w:tc>
      </w:tr>
      <w:tr>
        <w:trPr>
          <w:trHeight w:val="3121" w:hRule="atLeast"/>
        </w:trPr>
        <w:tc>
          <w:tcPr>
            <w:tcW w:w="9997" w:type="dxa"/>
          </w:tcPr>
          <w:p>
            <w:pPr>
              <w:pStyle w:val="TableParagraph"/>
              <w:spacing w:line="276" w:lineRule="auto" w:before="180"/>
              <w:ind w:left="5458" w:right="47"/>
              <w:rPr>
                <w:b/>
                <w:sz w:val="28"/>
              </w:rPr>
            </w:pPr>
            <w:r>
              <w:rPr>
                <w:b/>
                <w:sz w:val="28"/>
              </w:rPr>
              <w:t>Руководителям органов управления образованием исполнительных</w:t>
            </w:r>
            <w:r>
              <w:rPr>
                <w:b/>
                <w:spacing w:val="-18"/>
                <w:sz w:val="28"/>
              </w:rPr>
              <w:t> </w:t>
            </w:r>
            <w:r>
              <w:rPr>
                <w:b/>
                <w:sz w:val="28"/>
              </w:rPr>
              <w:t>комитетов</w:t>
            </w:r>
          </w:p>
          <w:p>
            <w:pPr>
              <w:pStyle w:val="TableParagraph"/>
              <w:spacing w:line="276" w:lineRule="auto" w:before="1"/>
              <w:ind w:left="5458"/>
              <w:rPr>
                <w:b/>
                <w:sz w:val="28"/>
              </w:rPr>
            </w:pPr>
            <w:r>
              <w:rPr>
                <w:b/>
                <w:sz w:val="28"/>
              </w:rPr>
              <w:t>муниципальных</w:t>
            </w:r>
            <w:r>
              <w:rPr>
                <w:b/>
                <w:spacing w:val="-18"/>
                <w:sz w:val="28"/>
              </w:rPr>
              <w:t> </w:t>
            </w:r>
            <w:r>
              <w:rPr>
                <w:b/>
                <w:sz w:val="28"/>
              </w:rPr>
              <w:t>образований Республики Татарстан</w:t>
            </w: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spacing w:line="370" w:lineRule="atLeast"/>
              <w:ind w:left="5458" w:right="47"/>
              <w:rPr>
                <w:b/>
                <w:sz w:val="28"/>
              </w:rPr>
            </w:pPr>
            <w:r>
              <w:rPr>
                <w:b/>
                <w:sz w:val="28"/>
              </w:rPr>
              <w:t>Руководителям</w:t>
            </w:r>
            <w:r>
              <w:rPr>
                <w:b/>
                <w:spacing w:val="-18"/>
                <w:sz w:val="28"/>
              </w:rPr>
              <w:t> </w:t>
            </w:r>
            <w:r>
              <w:rPr>
                <w:b/>
                <w:sz w:val="28"/>
              </w:rPr>
              <w:t>профессиональных образовательных организаций</w:t>
            </w:r>
          </w:p>
        </w:tc>
      </w:tr>
      <w:tr>
        <w:trPr>
          <w:trHeight w:val="843" w:hRule="atLeast"/>
        </w:trPr>
        <w:tc>
          <w:tcPr>
            <w:tcW w:w="9997" w:type="dxa"/>
          </w:tcPr>
          <w:p>
            <w:pPr>
              <w:pStyle w:val="TableParagraph"/>
              <w:spacing w:line="270" w:lineRule="atLeast"/>
              <w:ind w:left="50" w:right="5122"/>
              <w:rPr>
                <w:sz w:val="24"/>
              </w:rPr>
            </w:pPr>
            <w:r>
              <w:rPr>
                <w:sz w:val="24"/>
              </w:rPr>
              <w:t>О направлении Стандарта Церемонии поднятия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(спуска)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Государственного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флага Российской Федерации</w:t>
            </w:r>
          </w:p>
        </w:tc>
      </w:tr>
    </w:tbl>
    <w:p>
      <w:pPr>
        <w:pStyle w:val="BodyText"/>
        <w:rPr>
          <w:sz w:val="25"/>
        </w:rPr>
      </w:pPr>
    </w:p>
    <w:p>
      <w:pPr>
        <w:pStyle w:val="Heading1"/>
        <w:spacing w:before="89"/>
        <w:ind w:left="566"/>
      </w:pPr>
      <w:r>
        <w:rPr/>
        <w:t>Уважаемые</w:t>
      </w:r>
      <w:r>
        <w:rPr>
          <w:spacing w:val="-7"/>
        </w:rPr>
        <w:t> </w:t>
      </w:r>
      <w:r>
        <w:rPr>
          <w:spacing w:val="-2"/>
        </w:rPr>
        <w:t>руководители!</w:t>
      </w:r>
    </w:p>
    <w:p>
      <w:pPr>
        <w:pStyle w:val="BodyText"/>
        <w:spacing w:before="10"/>
        <w:rPr>
          <w:b/>
          <w:sz w:val="31"/>
        </w:rPr>
      </w:pPr>
    </w:p>
    <w:p>
      <w:pPr>
        <w:pStyle w:val="BodyText"/>
        <w:spacing w:line="276" w:lineRule="auto"/>
        <w:ind w:left="1132" w:right="562" w:firstLine="708"/>
        <w:jc w:val="both"/>
      </w:pPr>
      <w:r>
        <w:rPr/>
        <w:t>Министерство образования и науки Республики Татарстан для организации соответствующей работы и информирования руководителей общеобразовательных организаций и организаций, осуществляющих образовательную деятельность по дополнительным общеобразовательным программам, направляет письмо Министерства просвещения Российской Федерации от 17.06.2022 № АБ-1611/06 «О направлении Стандарта церемониала» со Стандартом Церемонии поднятия (спуска) Государственного флага Российской Федерации.</w:t>
      </w:r>
    </w:p>
    <w:p>
      <w:pPr>
        <w:pStyle w:val="BodyText"/>
        <w:spacing w:before="1"/>
        <w:ind w:left="1841"/>
        <w:jc w:val="both"/>
      </w:pPr>
      <w:r>
        <w:rPr/>
        <w:t>Приложение: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7</w:t>
      </w:r>
      <w:r>
        <w:rPr>
          <w:spacing w:val="-2"/>
        </w:rPr>
        <w:t> </w:t>
      </w:r>
      <w:r>
        <w:rPr/>
        <w:t>л.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1</w:t>
      </w:r>
      <w:r>
        <w:rPr>
          <w:spacing w:val="-1"/>
        </w:rPr>
        <w:t> </w:t>
      </w:r>
      <w:r>
        <w:rPr>
          <w:spacing w:val="-4"/>
        </w:rPr>
        <w:t>экз.</w:t>
      </w:r>
    </w:p>
    <w:p>
      <w:pPr>
        <w:pStyle w:val="BodyText"/>
        <w:rPr>
          <w:sz w:val="30"/>
        </w:rPr>
      </w:pPr>
    </w:p>
    <w:p>
      <w:pPr>
        <w:pStyle w:val="BodyText"/>
        <w:spacing w:before="6"/>
        <w:rPr>
          <w:sz w:val="30"/>
        </w:rPr>
      </w:pPr>
    </w:p>
    <w:p>
      <w:pPr>
        <w:pStyle w:val="Heading1"/>
        <w:tabs>
          <w:tab w:pos="8503" w:val="left" w:leader="none"/>
        </w:tabs>
      </w:pPr>
      <w:r>
        <w:rPr/>
        <w:t>Заместитель</w:t>
      </w:r>
      <w:r>
        <w:rPr>
          <w:spacing w:val="-7"/>
        </w:rPr>
        <w:t> </w:t>
      </w:r>
      <w:r>
        <w:rPr>
          <w:spacing w:val="-2"/>
        </w:rPr>
        <w:t>министра</w:t>
      </w:r>
      <w:r>
        <w:rPr/>
        <w:tab/>
      </w:r>
      <w:r>
        <w:rPr>
          <w:spacing w:val="-2"/>
        </w:rPr>
        <w:t>А.М.Асадуллина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spacing w:before="7"/>
        <w:rPr>
          <w:b/>
          <w:sz w:val="29"/>
        </w:rPr>
      </w:pPr>
    </w:p>
    <w:p>
      <w:pPr>
        <w:spacing w:before="1"/>
        <w:ind w:left="1132" w:right="9230" w:firstLine="0"/>
        <w:jc w:val="left"/>
        <w:rPr>
          <w:sz w:val="24"/>
        </w:rPr>
      </w:pPr>
      <w:r>
        <w:rPr>
          <w:spacing w:val="-2"/>
          <w:sz w:val="24"/>
        </w:rPr>
        <w:t>С.П.Федоров, </w:t>
      </w:r>
      <w:r>
        <w:rPr>
          <w:sz w:val="24"/>
        </w:rPr>
        <w:t>(843)</w:t>
      </w:r>
      <w:r>
        <w:rPr>
          <w:spacing w:val="-2"/>
          <w:sz w:val="24"/>
        </w:rPr>
        <w:t> </w:t>
      </w:r>
      <w:r>
        <w:rPr>
          <w:sz w:val="24"/>
        </w:rPr>
        <w:t>294 95 </w:t>
      </w:r>
      <w:r>
        <w:rPr>
          <w:spacing w:val="-5"/>
          <w:sz w:val="24"/>
        </w:rPr>
        <w:t>69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9"/>
        </w:rPr>
      </w:pPr>
    </w:p>
    <w:p>
      <w:pPr>
        <w:spacing w:line="288" w:lineRule="auto" w:before="95"/>
        <w:ind w:left="400" w:right="3802" w:firstLine="0"/>
        <w:jc w:val="left"/>
        <w:rPr>
          <w:rFonts w:ascii="Arial" w:hAnsi="Arial"/>
          <w:sz w:val="16"/>
        </w:rPr>
      </w:pPr>
      <w:r>
        <w:rPr/>
        <w:pict>
          <v:line style="position:absolute;mso-position-horizontal-relative:page;mso-position-vertical-relative:paragraph;z-index:15729664" from="0pt,-2.746094pt" to="595.320pt,-2.746094pt" stroked="true" strokeweight=".8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6328751</wp:posOffset>
            </wp:positionH>
            <wp:positionV relativeFrom="paragraph">
              <wp:posOffset>67016</wp:posOffset>
            </wp:positionV>
            <wp:extent cx="963062" cy="212650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8460/22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27.06.2022.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Федоров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С.П. Страница 1 из 9. Страница создана: 27.06.2022 12:27</w:t>
      </w:r>
    </w:p>
    <w:p>
      <w:pPr>
        <w:spacing w:after="0" w:line="288" w:lineRule="auto"/>
        <w:jc w:val="left"/>
        <w:rPr>
          <w:rFonts w:ascii="Arial" w:hAnsi="Arial"/>
          <w:sz w:val="16"/>
        </w:rPr>
        <w:sectPr>
          <w:type w:val="continuous"/>
          <w:pgSz w:w="11910" w:h="16840"/>
          <w:pgMar w:top="1340" w:bottom="0" w:left="0" w:right="0"/>
        </w:sectPr>
      </w:pPr>
    </w:p>
    <w:p>
      <w:pPr>
        <w:pStyle w:val="BodyText"/>
        <w:spacing w:after="56"/>
        <w:ind w:left="2935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614577" cy="685800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577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tbl>
      <w:tblPr>
        <w:tblW w:w="0" w:type="auto"/>
        <w:jc w:val="left"/>
        <w:tblInd w:w="13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78"/>
        <w:gridCol w:w="4969"/>
      </w:tblGrid>
      <w:tr>
        <w:trPr>
          <w:trHeight w:val="3651" w:hRule="atLeast"/>
        </w:trPr>
        <w:tc>
          <w:tcPr>
            <w:tcW w:w="4978" w:type="dxa"/>
          </w:tcPr>
          <w:p>
            <w:pPr>
              <w:pStyle w:val="TableParagraph"/>
              <w:spacing w:before="86"/>
              <w:ind w:left="50" w:right="746"/>
              <w:jc w:val="center"/>
              <w:rPr>
                <w:sz w:val="26"/>
              </w:rPr>
            </w:pPr>
            <w:r>
              <w:rPr>
                <w:color w:val="000080"/>
                <w:sz w:val="26"/>
              </w:rPr>
              <w:t>МИНИСТЕРСТВО</w:t>
            </w:r>
            <w:r>
              <w:rPr>
                <w:color w:val="000080"/>
                <w:spacing w:val="-17"/>
                <w:sz w:val="26"/>
              </w:rPr>
              <w:t> </w:t>
            </w:r>
            <w:r>
              <w:rPr>
                <w:color w:val="000080"/>
                <w:sz w:val="26"/>
              </w:rPr>
              <w:t>ПРОСВЕЩЕНИЯ РОССИЙСКОЙ ФЕДЕРАЦИИ</w:t>
            </w:r>
          </w:p>
          <w:p>
            <w:pPr>
              <w:pStyle w:val="TableParagraph"/>
              <w:spacing w:before="91"/>
              <w:ind w:left="50" w:right="746"/>
              <w:jc w:val="center"/>
              <w:rPr>
                <w:sz w:val="26"/>
              </w:rPr>
            </w:pPr>
            <w:r>
              <w:rPr>
                <w:color w:val="000080"/>
                <w:w w:val="95"/>
                <w:sz w:val="26"/>
              </w:rPr>
              <w:t>(МИНПРОСВЕЩЕНИЯ</w:t>
            </w:r>
            <w:r>
              <w:rPr>
                <w:color w:val="000080"/>
                <w:spacing w:val="76"/>
                <w:w w:val="150"/>
                <w:sz w:val="26"/>
              </w:rPr>
              <w:t> </w:t>
            </w:r>
            <w:r>
              <w:rPr>
                <w:color w:val="000080"/>
                <w:spacing w:val="-2"/>
                <w:sz w:val="26"/>
              </w:rPr>
              <w:t>РОССИИ)</w:t>
            </w:r>
          </w:p>
          <w:p>
            <w:pPr>
              <w:pStyle w:val="TableParagraph"/>
              <w:spacing w:before="191"/>
              <w:ind w:left="49" w:right="746"/>
              <w:jc w:val="center"/>
              <w:rPr>
                <w:b/>
                <w:sz w:val="26"/>
              </w:rPr>
            </w:pPr>
            <w:r>
              <w:rPr>
                <w:b/>
                <w:color w:val="000080"/>
                <w:spacing w:val="-2"/>
                <w:sz w:val="26"/>
              </w:rPr>
              <w:t>ПЕРВЫЙ</w:t>
            </w:r>
          </w:p>
          <w:p>
            <w:pPr>
              <w:pStyle w:val="TableParagraph"/>
              <w:spacing w:before="1"/>
              <w:ind w:left="50" w:right="746"/>
              <w:jc w:val="center"/>
              <w:rPr>
                <w:b/>
                <w:sz w:val="26"/>
              </w:rPr>
            </w:pPr>
            <w:r>
              <w:rPr>
                <w:b/>
                <w:color w:val="000080"/>
                <w:w w:val="95"/>
                <w:sz w:val="26"/>
              </w:rPr>
              <w:t>ЗАМЕСТИТЕЛЬ</w:t>
            </w:r>
            <w:r>
              <w:rPr>
                <w:b/>
                <w:color w:val="000080"/>
                <w:spacing w:val="50"/>
                <w:w w:val="150"/>
                <w:sz w:val="26"/>
              </w:rPr>
              <w:t> </w:t>
            </w:r>
            <w:r>
              <w:rPr>
                <w:b/>
                <w:color w:val="000080"/>
                <w:spacing w:val="-2"/>
                <w:sz w:val="26"/>
              </w:rPr>
              <w:t>МИНИСТРА</w:t>
            </w:r>
          </w:p>
          <w:p>
            <w:pPr>
              <w:pStyle w:val="TableParagraph"/>
              <w:spacing w:before="131"/>
              <w:ind w:left="325" w:right="1019"/>
              <w:jc w:val="center"/>
              <w:rPr>
                <w:sz w:val="20"/>
              </w:rPr>
            </w:pPr>
            <w:r>
              <w:rPr>
                <w:color w:val="000099"/>
                <w:sz w:val="20"/>
              </w:rPr>
              <w:t>Каретный</w:t>
            </w:r>
            <w:r>
              <w:rPr>
                <w:color w:val="000099"/>
                <w:spacing w:val="-8"/>
                <w:sz w:val="20"/>
              </w:rPr>
              <w:t> </w:t>
            </w:r>
            <w:r>
              <w:rPr>
                <w:color w:val="000099"/>
                <w:sz w:val="20"/>
              </w:rPr>
              <w:t>Ряд,</w:t>
            </w:r>
            <w:r>
              <w:rPr>
                <w:color w:val="000099"/>
                <w:spacing w:val="-4"/>
                <w:sz w:val="20"/>
              </w:rPr>
              <w:t> </w:t>
            </w:r>
            <w:r>
              <w:rPr>
                <w:color w:val="000099"/>
                <w:sz w:val="20"/>
              </w:rPr>
              <w:t>д.</w:t>
            </w:r>
            <w:r>
              <w:rPr>
                <w:color w:val="000099"/>
                <w:spacing w:val="-5"/>
                <w:sz w:val="20"/>
              </w:rPr>
              <w:t> </w:t>
            </w:r>
            <w:r>
              <w:rPr>
                <w:color w:val="000099"/>
                <w:sz w:val="20"/>
              </w:rPr>
              <w:t>2,</w:t>
            </w:r>
            <w:r>
              <w:rPr>
                <w:color w:val="000099"/>
                <w:spacing w:val="-4"/>
                <w:sz w:val="20"/>
              </w:rPr>
              <w:t> </w:t>
            </w:r>
            <w:r>
              <w:rPr>
                <w:color w:val="000099"/>
                <w:sz w:val="20"/>
              </w:rPr>
              <w:t>Москва,</w:t>
            </w:r>
            <w:r>
              <w:rPr>
                <w:color w:val="000099"/>
                <w:spacing w:val="-3"/>
                <w:sz w:val="20"/>
              </w:rPr>
              <w:t> </w:t>
            </w:r>
            <w:r>
              <w:rPr>
                <w:color w:val="000099"/>
                <w:spacing w:val="-2"/>
                <w:sz w:val="20"/>
              </w:rPr>
              <w:t>127006</w:t>
            </w:r>
          </w:p>
          <w:p>
            <w:pPr>
              <w:pStyle w:val="TableParagraph"/>
              <w:spacing w:before="1"/>
              <w:ind w:left="330" w:right="1019"/>
              <w:jc w:val="center"/>
              <w:rPr>
                <w:sz w:val="20"/>
              </w:rPr>
            </w:pPr>
            <w:r>
              <w:rPr>
                <w:color w:val="000099"/>
                <w:sz w:val="20"/>
              </w:rPr>
              <w:t>Тел.</w:t>
            </w:r>
            <w:r>
              <w:rPr>
                <w:color w:val="000099"/>
                <w:spacing w:val="-5"/>
                <w:sz w:val="20"/>
              </w:rPr>
              <w:t> </w:t>
            </w:r>
            <w:r>
              <w:rPr>
                <w:color w:val="000099"/>
                <w:sz w:val="20"/>
              </w:rPr>
              <w:t>(495)</w:t>
            </w:r>
            <w:r>
              <w:rPr>
                <w:color w:val="000099"/>
                <w:spacing w:val="-6"/>
                <w:sz w:val="20"/>
              </w:rPr>
              <w:t> </w:t>
            </w:r>
            <w:r>
              <w:rPr>
                <w:color w:val="000099"/>
                <w:sz w:val="20"/>
              </w:rPr>
              <w:t>539-55-19.</w:t>
            </w:r>
            <w:r>
              <w:rPr>
                <w:color w:val="000099"/>
                <w:spacing w:val="-6"/>
                <w:sz w:val="20"/>
              </w:rPr>
              <w:t> </w:t>
            </w:r>
            <w:r>
              <w:rPr>
                <w:color w:val="000099"/>
                <w:sz w:val="20"/>
              </w:rPr>
              <w:t>Факс</w:t>
            </w:r>
            <w:r>
              <w:rPr>
                <w:color w:val="000099"/>
                <w:spacing w:val="-5"/>
                <w:sz w:val="20"/>
              </w:rPr>
              <w:t> </w:t>
            </w:r>
            <w:r>
              <w:rPr>
                <w:color w:val="000099"/>
                <w:sz w:val="20"/>
              </w:rPr>
              <w:t>(495)</w:t>
            </w:r>
            <w:r>
              <w:rPr>
                <w:color w:val="000099"/>
                <w:spacing w:val="-6"/>
                <w:sz w:val="20"/>
              </w:rPr>
              <w:t> </w:t>
            </w:r>
            <w:r>
              <w:rPr>
                <w:color w:val="000099"/>
                <w:sz w:val="20"/>
              </w:rPr>
              <w:t>587-01-</w:t>
            </w:r>
            <w:r>
              <w:rPr>
                <w:color w:val="000099"/>
                <w:spacing w:val="-5"/>
                <w:sz w:val="20"/>
              </w:rPr>
              <w:t>13</w:t>
            </w:r>
          </w:p>
          <w:p>
            <w:pPr>
              <w:pStyle w:val="TableParagraph"/>
              <w:ind w:left="1137" w:right="1827"/>
              <w:jc w:val="center"/>
              <w:rPr>
                <w:sz w:val="20"/>
              </w:rPr>
            </w:pPr>
            <w:r>
              <w:rPr>
                <w:color w:val="000099"/>
                <w:sz w:val="20"/>
              </w:rPr>
              <w:t>E-mail:</w:t>
            </w:r>
            <w:r>
              <w:rPr>
                <w:color w:val="000099"/>
                <w:spacing w:val="-13"/>
                <w:sz w:val="20"/>
              </w:rPr>
              <w:t> </w:t>
            </w:r>
            <w:hyperlink r:id="rId9">
              <w:r>
                <w:rPr>
                  <w:color w:val="000099"/>
                  <w:sz w:val="20"/>
                </w:rPr>
                <w:t>info@edu.gov.ru</w:t>
              </w:r>
            </w:hyperlink>
            <w:r>
              <w:rPr>
                <w:color w:val="000099"/>
                <w:sz w:val="20"/>
              </w:rPr>
              <w:t> </w:t>
            </w:r>
            <w:r>
              <w:rPr>
                <w:color w:val="000080"/>
                <w:sz w:val="20"/>
              </w:rPr>
              <w:t>ОГРН 1187746728840</w:t>
            </w:r>
          </w:p>
          <w:p>
            <w:pPr>
              <w:pStyle w:val="TableParagraph"/>
              <w:spacing w:line="229" w:lineRule="exact"/>
              <w:ind w:left="50" w:right="816"/>
              <w:jc w:val="center"/>
              <w:rPr>
                <w:sz w:val="20"/>
              </w:rPr>
            </w:pPr>
            <w:r>
              <w:rPr>
                <w:color w:val="000080"/>
                <w:spacing w:val="-2"/>
                <w:sz w:val="20"/>
              </w:rPr>
              <w:t>ИНН/КПП</w:t>
            </w:r>
            <w:r>
              <w:rPr>
                <w:color w:val="000080"/>
                <w:sz w:val="20"/>
              </w:rPr>
              <w:t> </w:t>
            </w:r>
            <w:r>
              <w:rPr>
                <w:color w:val="000080"/>
                <w:spacing w:val="-2"/>
                <w:sz w:val="20"/>
              </w:rPr>
              <w:t>7707418081/770701001</w:t>
            </w:r>
          </w:p>
          <w:p>
            <w:pPr>
              <w:pStyle w:val="TableParagraph"/>
              <w:rPr>
                <w:rFonts w:ascii="Arial"/>
                <w:sz w:val="28"/>
              </w:rPr>
            </w:pPr>
          </w:p>
          <w:p>
            <w:pPr>
              <w:pStyle w:val="TableParagraph"/>
              <w:spacing w:line="182" w:lineRule="exact"/>
              <w:ind w:left="189"/>
              <w:rPr>
                <w:rFonts w:ascii="Arial"/>
                <w:sz w:val="18"/>
              </w:rPr>
            </w:pPr>
            <w:r>
              <w:rPr>
                <w:rFonts w:ascii="Arial"/>
                <w:position w:val="-3"/>
                <w:sz w:val="18"/>
              </w:rPr>
              <w:drawing>
                <wp:inline distT="0" distB="0" distL="0" distR="0">
                  <wp:extent cx="2491290" cy="116014"/>
                  <wp:effectExtent l="0" t="0" r="0" b="0"/>
                  <wp:docPr id="7" name="image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4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290" cy="116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3"/>
                <w:sz w:val="18"/>
              </w:rPr>
            </w:r>
          </w:p>
        </w:tc>
        <w:tc>
          <w:tcPr>
            <w:tcW w:w="4969" w:type="dxa"/>
          </w:tcPr>
          <w:p>
            <w:pPr>
              <w:pStyle w:val="TableParagraph"/>
              <w:spacing w:line="309" w:lineRule="exact"/>
              <w:ind w:left="748"/>
              <w:rPr>
                <w:sz w:val="28"/>
              </w:rPr>
            </w:pPr>
            <w:r>
              <w:rPr>
                <w:sz w:val="28"/>
              </w:rPr>
              <w:t>Руководителям</w:t>
            </w:r>
            <w:r>
              <w:rPr>
                <w:spacing w:val="-16"/>
                <w:sz w:val="28"/>
              </w:rPr>
              <w:t> </w:t>
            </w:r>
            <w:r>
              <w:rPr>
                <w:spacing w:val="-2"/>
                <w:sz w:val="28"/>
              </w:rPr>
              <w:t>органов</w:t>
            </w:r>
          </w:p>
          <w:p>
            <w:pPr>
              <w:pStyle w:val="TableParagraph"/>
              <w:ind w:left="748"/>
              <w:rPr>
                <w:sz w:val="28"/>
              </w:rPr>
            </w:pPr>
            <w:r>
              <w:rPr>
                <w:sz w:val="28"/>
              </w:rPr>
              <w:t>исполнительной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власти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субъектов Российской Федерации,</w:t>
            </w:r>
          </w:p>
          <w:p>
            <w:pPr>
              <w:pStyle w:val="TableParagraph"/>
              <w:spacing w:line="237" w:lineRule="auto"/>
              <w:ind w:left="748"/>
              <w:rPr>
                <w:sz w:val="28"/>
              </w:rPr>
            </w:pPr>
            <w:r>
              <w:rPr>
                <w:sz w:val="28"/>
              </w:rPr>
              <w:t>осуществляющих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государственное управление в сфере образования</w:t>
            </w:r>
          </w:p>
        </w:tc>
      </w:tr>
    </w:tbl>
    <w:p>
      <w:pPr>
        <w:pStyle w:val="BodyText"/>
        <w:spacing w:before="2"/>
        <w:rPr>
          <w:rFonts w:ascii="Arial"/>
          <w:sz w:val="8"/>
        </w:rPr>
      </w:pPr>
    </w:p>
    <w:p>
      <w:pPr>
        <w:pStyle w:val="BodyText"/>
        <w:spacing w:before="89"/>
        <w:ind w:left="1132"/>
        <w:jc w:val="both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74.664001pt;margin-top:-16.917585pt;width:194.9pt;height:12.25pt;mso-position-horizontal-relative:page;mso-position-vertical-relative:paragraph;z-index:-16066048" type="#_x0000_t202" id="docshape2" filled="false" stroked="false">
            <v:textbox inset="0,0,0,0">
              <w:txbxContent>
                <w:p>
                  <w:pPr>
                    <w:spacing w:line="244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000080"/>
                      <w:sz w:val="22"/>
                    </w:rPr>
                    <w:t>__________________</w:t>
                  </w:r>
                  <w:r>
                    <w:rPr>
                      <w:color w:val="000080"/>
                      <w:spacing w:val="-9"/>
                      <w:sz w:val="22"/>
                    </w:rPr>
                    <w:t> </w:t>
                  </w:r>
                  <w:r>
                    <w:rPr>
                      <w:color w:val="000080"/>
                      <w:spacing w:val="-2"/>
                      <w:sz w:val="22"/>
                    </w:rPr>
                    <w:t>№_______________</w:t>
                  </w:r>
                </w:p>
              </w:txbxContent>
            </v:textbox>
            <w10:wrap type="none"/>
          </v:shape>
        </w:pict>
      </w:r>
      <w:r>
        <w:rPr/>
        <w:t>О</w:t>
      </w:r>
      <w:r>
        <w:rPr>
          <w:spacing w:val="-7"/>
        </w:rPr>
        <w:t> </w:t>
      </w:r>
      <w:r>
        <w:rPr/>
        <w:t>направлении</w:t>
      </w:r>
      <w:r>
        <w:rPr>
          <w:spacing w:val="-6"/>
        </w:rPr>
        <w:t> </w:t>
      </w:r>
      <w:r>
        <w:rPr/>
        <w:t>Стандарта</w:t>
      </w:r>
      <w:r>
        <w:rPr>
          <w:spacing w:val="-8"/>
        </w:rPr>
        <w:t> </w:t>
      </w:r>
      <w:r>
        <w:rPr>
          <w:spacing w:val="-2"/>
        </w:rPr>
        <w:t>церемониала</w:t>
      </w:r>
    </w:p>
    <w:p>
      <w:pPr>
        <w:pStyle w:val="BodyText"/>
        <w:rPr>
          <w:sz w:val="44"/>
        </w:rPr>
      </w:pPr>
    </w:p>
    <w:p>
      <w:pPr>
        <w:pStyle w:val="BodyText"/>
        <w:spacing w:line="360" w:lineRule="auto"/>
        <w:ind w:left="1132" w:right="565" w:firstLine="720"/>
        <w:jc w:val="both"/>
      </w:pPr>
      <w:r>
        <w:rPr/>
        <w:t>В дополнение к разработанным и направленным в адрес органов исполнительной власти субъектов Российской Федерации, осуществляющих государственное</w:t>
      </w:r>
      <w:r>
        <w:rPr>
          <w:spacing w:val="69"/>
        </w:rPr>
        <w:t> </w:t>
      </w:r>
      <w:r>
        <w:rPr/>
        <w:t>управление</w:t>
      </w:r>
      <w:r>
        <w:rPr>
          <w:spacing w:val="70"/>
        </w:rPr>
        <w:t> </w:t>
      </w:r>
      <w:r>
        <w:rPr/>
        <w:t>в</w:t>
      </w:r>
      <w:r>
        <w:rPr>
          <w:spacing w:val="71"/>
        </w:rPr>
        <w:t> </w:t>
      </w:r>
      <w:r>
        <w:rPr/>
        <w:t>сфере</w:t>
      </w:r>
      <w:r>
        <w:rPr>
          <w:spacing w:val="68"/>
        </w:rPr>
        <w:t> </w:t>
      </w:r>
      <w:r>
        <w:rPr/>
        <w:t>образования,</w:t>
      </w:r>
      <w:r>
        <w:rPr>
          <w:spacing w:val="76"/>
        </w:rPr>
        <w:t> </w:t>
      </w:r>
      <w:r>
        <w:rPr/>
        <w:t>методическим</w:t>
      </w:r>
      <w:r>
        <w:rPr>
          <w:spacing w:val="70"/>
        </w:rPr>
        <w:t> </w:t>
      </w:r>
      <w:r>
        <w:rPr>
          <w:spacing w:val="-2"/>
        </w:rPr>
        <w:t>рекомендациям</w:t>
      </w:r>
    </w:p>
    <w:p>
      <w:pPr>
        <w:pStyle w:val="BodyText"/>
        <w:spacing w:line="360" w:lineRule="auto" w:before="1"/>
        <w:ind w:left="1132" w:right="564"/>
        <w:jc w:val="both"/>
      </w:pPr>
      <w:r>
        <w:rPr/>
        <w:t>«Об</w:t>
      </w:r>
      <w:r>
        <w:rPr>
          <w:spacing w:val="80"/>
        </w:rPr>
        <w:t>  </w:t>
      </w:r>
      <w:r>
        <w:rPr/>
        <w:t>использовании</w:t>
      </w:r>
      <w:r>
        <w:rPr>
          <w:spacing w:val="80"/>
        </w:rPr>
        <w:t>  </w:t>
      </w:r>
      <w:r>
        <w:rPr/>
        <w:t>государственных</w:t>
      </w:r>
      <w:r>
        <w:rPr>
          <w:spacing w:val="80"/>
        </w:rPr>
        <w:t>  </w:t>
      </w:r>
      <w:r>
        <w:rPr/>
        <w:t>символов</w:t>
      </w:r>
      <w:r>
        <w:rPr>
          <w:spacing w:val="80"/>
        </w:rPr>
        <w:t>  </w:t>
      </w:r>
      <w:r>
        <w:rPr/>
        <w:t>Российской</w:t>
      </w:r>
      <w:r>
        <w:rPr>
          <w:spacing w:val="80"/>
        </w:rPr>
        <w:t>  </w:t>
      </w:r>
      <w:r>
        <w:rPr/>
        <w:t>Федерации</w:t>
      </w:r>
      <w:r>
        <w:rPr>
          <w:spacing w:val="80"/>
        </w:rPr>
        <w:t> </w:t>
      </w:r>
      <w:r>
        <w:rPr/>
        <w:t>при</w:t>
      </w:r>
      <w:r>
        <w:rPr>
          <w:spacing w:val="40"/>
        </w:rPr>
        <w:t> </w:t>
      </w:r>
      <w:r>
        <w:rPr/>
        <w:t>обучении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воспитании</w:t>
      </w:r>
      <w:r>
        <w:rPr>
          <w:spacing w:val="40"/>
        </w:rPr>
        <w:t> </w:t>
      </w:r>
      <w:r>
        <w:rPr/>
        <w:t>детей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молодежи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образовательных</w:t>
      </w:r>
      <w:r>
        <w:rPr>
          <w:spacing w:val="40"/>
        </w:rPr>
        <w:t> </w:t>
      </w:r>
      <w:r>
        <w:rPr/>
        <w:t>организациях,</w:t>
      </w:r>
      <w:r>
        <w:rPr>
          <w:spacing w:val="80"/>
        </w:rPr>
        <w:t> </w:t>
      </w:r>
      <w:r>
        <w:rPr/>
        <w:t>а также организациях отдыха детей и их оздоровления» (письмо от</w:t>
      </w:r>
      <w:r>
        <w:rPr>
          <w:spacing w:val="-1"/>
        </w:rPr>
        <w:t> </w:t>
      </w:r>
      <w:r>
        <w:rPr/>
        <w:t>15 апреля 2022 г.</w:t>
      </w:r>
    </w:p>
    <w:p>
      <w:pPr>
        <w:pStyle w:val="BodyText"/>
        <w:spacing w:line="360" w:lineRule="auto" w:before="1"/>
        <w:ind w:left="1132" w:right="563"/>
        <w:jc w:val="both"/>
      </w:pPr>
      <w:r>
        <w:rPr/>
        <w:t>№</w:t>
      </w:r>
      <w:r>
        <w:rPr>
          <w:spacing w:val="40"/>
        </w:rPr>
        <w:t>  </w:t>
      </w:r>
      <w:r>
        <w:rPr/>
        <w:t>СК-295/06)</w:t>
      </w:r>
      <w:r>
        <w:rPr>
          <w:spacing w:val="40"/>
        </w:rPr>
        <w:t>  </w:t>
      </w:r>
      <w:r>
        <w:rPr/>
        <w:t>Минпросвещения</w:t>
      </w:r>
      <w:r>
        <w:rPr>
          <w:spacing w:val="40"/>
        </w:rPr>
        <w:t>  </w:t>
      </w:r>
      <w:r>
        <w:rPr/>
        <w:t>России</w:t>
      </w:r>
      <w:r>
        <w:rPr>
          <w:spacing w:val="40"/>
        </w:rPr>
        <w:t>  </w:t>
      </w:r>
      <w:r>
        <w:rPr/>
        <w:t>(далее</w:t>
      </w:r>
      <w:r>
        <w:rPr>
          <w:spacing w:val="40"/>
        </w:rPr>
        <w:t>  </w:t>
      </w:r>
      <w:r>
        <w:rPr/>
        <w:t>–</w:t>
      </w:r>
      <w:r>
        <w:rPr>
          <w:spacing w:val="40"/>
        </w:rPr>
        <w:t>  </w:t>
      </w:r>
      <w:r>
        <w:rPr/>
        <w:t>Министерство)</w:t>
      </w:r>
      <w:r>
        <w:rPr>
          <w:spacing w:val="40"/>
        </w:rPr>
        <w:t>  </w:t>
      </w:r>
      <w:r>
        <w:rPr/>
        <w:t>совместно</w:t>
      </w:r>
      <w:r>
        <w:rPr>
          <w:spacing w:val="40"/>
        </w:rPr>
        <w:t> </w:t>
      </w:r>
      <w:r>
        <w:rPr/>
        <w:t>с</w:t>
      </w:r>
      <w:r>
        <w:rPr>
          <w:spacing w:val="80"/>
        </w:rPr>
        <w:t> </w:t>
      </w:r>
      <w:r>
        <w:rPr/>
        <w:t>Геральдическим</w:t>
      </w:r>
      <w:r>
        <w:rPr>
          <w:spacing w:val="80"/>
        </w:rPr>
        <w:t> </w:t>
      </w:r>
      <w:r>
        <w:rPr/>
        <w:t>советом</w:t>
      </w:r>
      <w:r>
        <w:rPr>
          <w:spacing w:val="80"/>
        </w:rPr>
        <w:t> </w:t>
      </w:r>
      <w:r>
        <w:rPr/>
        <w:t>при</w:t>
      </w:r>
      <w:r>
        <w:rPr>
          <w:spacing w:val="80"/>
        </w:rPr>
        <w:t> </w:t>
      </w:r>
      <w:r>
        <w:rPr/>
        <w:t>Президенте</w:t>
      </w:r>
      <w:r>
        <w:rPr>
          <w:spacing w:val="80"/>
        </w:rPr>
        <w:t> </w:t>
      </w:r>
      <w:r>
        <w:rPr/>
        <w:t>Российской</w:t>
      </w:r>
      <w:r>
        <w:rPr>
          <w:spacing w:val="80"/>
        </w:rPr>
        <w:t> </w:t>
      </w:r>
      <w:r>
        <w:rPr/>
        <w:t>Федерации</w:t>
      </w:r>
      <w:r>
        <w:rPr>
          <w:spacing w:val="80"/>
        </w:rPr>
        <w:t> </w:t>
      </w:r>
      <w:r>
        <w:rPr/>
        <w:t>разработан</w:t>
      </w:r>
      <w:r>
        <w:rPr>
          <w:spacing w:val="80"/>
        </w:rPr>
        <w:t> </w:t>
      </w:r>
      <w:r>
        <w:rPr/>
        <w:t>и утвержден Стандарт Церемонии поднятия (спуска) Государственного флага Российской Федерации.</w:t>
      </w:r>
    </w:p>
    <w:p>
      <w:pPr>
        <w:pStyle w:val="BodyText"/>
        <w:spacing w:line="360" w:lineRule="auto"/>
        <w:ind w:left="1132" w:right="566" w:firstLine="708"/>
        <w:jc w:val="both"/>
      </w:pPr>
      <w:r>
        <w:rPr/>
        <w:t>В Стандарте содержатся разъяснения в части размещения государственных символов Российской Федерации в образовательных организациях и проведения церемоний поднятия (спуска) Государственного флага Российской Федерации.</w:t>
      </w:r>
    </w:p>
    <w:p>
      <w:pPr>
        <w:pStyle w:val="BodyText"/>
        <w:spacing w:line="360" w:lineRule="auto"/>
        <w:ind w:left="1132" w:right="565" w:firstLine="708"/>
        <w:jc w:val="both"/>
      </w:pPr>
      <w:r>
        <w:rPr/>
        <w:t>Министерство обращает внимание, что Стандарт и методические рекомендации</w:t>
      </w:r>
      <w:r>
        <w:rPr>
          <w:spacing w:val="67"/>
        </w:rPr>
        <w:t>  </w:t>
      </w:r>
      <w:r>
        <w:rPr/>
        <w:t>распространяются</w:t>
      </w:r>
      <w:r>
        <w:rPr>
          <w:spacing w:val="67"/>
        </w:rPr>
        <w:t>  </w:t>
      </w:r>
      <w:r>
        <w:rPr/>
        <w:t>на</w:t>
      </w:r>
      <w:r>
        <w:rPr>
          <w:spacing w:val="67"/>
        </w:rPr>
        <w:t>  </w:t>
      </w:r>
      <w:r>
        <w:rPr/>
        <w:t>использование</w:t>
      </w:r>
      <w:r>
        <w:rPr>
          <w:spacing w:val="71"/>
        </w:rPr>
        <w:t>  </w:t>
      </w:r>
      <w:r>
        <w:rPr/>
        <w:t>Государственного</w:t>
      </w:r>
      <w:r>
        <w:rPr>
          <w:spacing w:val="67"/>
        </w:rPr>
        <w:t>  </w:t>
      </w:r>
      <w:r>
        <w:rPr/>
        <w:t>флага и исполнение Государственного гимна Российской Федерации при проведении еженедельной церемонии подъема (спуска) Государственного флага Российской </w:t>
      </w:r>
      <w:r>
        <w:rPr>
          <w:spacing w:val="-2"/>
        </w:rPr>
        <w:t>Федерации.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</w:p>
    <w:p>
      <w:pPr>
        <w:tabs>
          <w:tab w:pos="1132" w:val="left" w:leader="none"/>
          <w:tab w:pos="11906" w:val="left" w:leader="none"/>
        </w:tabs>
        <w:spacing w:before="94"/>
        <w:ind w:left="0" w:right="0" w:firstLine="0"/>
        <w:jc w:val="left"/>
        <w:rPr>
          <w:sz w:val="16"/>
        </w:rPr>
      </w:pPr>
      <w:r>
        <w:rPr>
          <w:strike/>
          <w:sz w:val="16"/>
        </w:rPr>
        <w:tab/>
        <w:t>О</w:t>
      </w:r>
      <w:r>
        <w:rPr>
          <w:strike/>
          <w:spacing w:val="-7"/>
          <w:sz w:val="16"/>
        </w:rPr>
        <w:t> </w:t>
      </w:r>
      <w:r>
        <w:rPr>
          <w:strike/>
          <w:sz w:val="16"/>
        </w:rPr>
        <w:t>направлении</w:t>
      </w:r>
      <w:r>
        <w:rPr>
          <w:strike/>
          <w:spacing w:val="-8"/>
          <w:sz w:val="16"/>
        </w:rPr>
        <w:t> </w:t>
      </w:r>
      <w:r>
        <w:rPr>
          <w:strike/>
          <w:sz w:val="16"/>
        </w:rPr>
        <w:t>Стандарта</w:t>
      </w:r>
      <w:r>
        <w:rPr>
          <w:strike/>
          <w:spacing w:val="-5"/>
          <w:sz w:val="16"/>
        </w:rPr>
        <w:t> </w:t>
      </w:r>
      <w:r>
        <w:rPr>
          <w:strike/>
          <w:sz w:val="16"/>
        </w:rPr>
        <w:t>церемониала</w:t>
      </w:r>
      <w:r>
        <w:rPr>
          <w:strike/>
          <w:spacing w:val="-4"/>
          <w:sz w:val="16"/>
        </w:rPr>
        <w:t> </w:t>
      </w:r>
      <w:r>
        <w:rPr>
          <w:strike/>
          <w:sz w:val="16"/>
        </w:rPr>
        <w:t>-</w:t>
      </w:r>
      <w:r>
        <w:rPr>
          <w:strike/>
          <w:spacing w:val="-8"/>
          <w:sz w:val="16"/>
        </w:rPr>
        <w:t> </w:t>
      </w:r>
      <w:r>
        <w:rPr>
          <w:strike/>
          <w:spacing w:val="-5"/>
          <w:sz w:val="16"/>
        </w:rPr>
        <w:t>06</w:t>
      </w:r>
      <w:r>
        <w:rPr>
          <w:strike/>
          <w:sz w:val="16"/>
        </w:rPr>
        <w:tab/>
      </w:r>
    </w:p>
    <w:p>
      <w:pPr>
        <w:spacing w:line="288" w:lineRule="auto" w:before="60"/>
        <w:ind w:left="400" w:right="3802" w:firstLine="0"/>
        <w:jc w:val="left"/>
        <w:rPr>
          <w:rFonts w:ascii="Arial" w:hAnsi="Arial"/>
          <w:sz w:val="16"/>
        </w:rPr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6328751</wp:posOffset>
            </wp:positionH>
            <wp:positionV relativeFrom="paragraph">
              <wp:posOffset>44791</wp:posOffset>
            </wp:positionV>
            <wp:extent cx="963062" cy="212650"/>
            <wp:effectExtent l="0" t="0" r="0" b="0"/>
            <wp:wrapNone/>
            <wp:docPr id="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8460/22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27.06.2022.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Федоров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С.П. Страница 2 из 9. Страница создана: 27.06.2022 12:27</w:t>
      </w:r>
    </w:p>
    <w:p>
      <w:pPr>
        <w:spacing w:after="0" w:line="288" w:lineRule="auto"/>
        <w:jc w:val="left"/>
        <w:rPr>
          <w:rFonts w:ascii="Arial" w:hAnsi="Arial"/>
          <w:sz w:val="16"/>
        </w:rPr>
        <w:sectPr>
          <w:pgSz w:w="11910" w:h="16840"/>
          <w:pgMar w:top="1020" w:bottom="0" w:left="0" w:right="0"/>
        </w:sectPr>
      </w:pPr>
    </w:p>
    <w:p>
      <w:pPr>
        <w:spacing w:before="60"/>
        <w:ind w:left="205" w:right="0" w:firstLine="0"/>
        <w:jc w:val="center"/>
        <w:rPr>
          <w:sz w:val="24"/>
        </w:rPr>
      </w:pPr>
      <w:r>
        <w:rPr>
          <w:sz w:val="24"/>
        </w:rPr>
        <w:t>2</w:t>
      </w:r>
    </w:p>
    <w:p>
      <w:pPr>
        <w:pStyle w:val="BodyText"/>
        <w:spacing w:line="360" w:lineRule="auto" w:before="6"/>
        <w:ind w:left="1132" w:right="564" w:firstLine="720"/>
        <w:jc w:val="both"/>
      </w:pPr>
      <w:r>
        <w:rPr/>
        <w:t>При проведении еженедельной церемонии поднятия Государственного флага Российской</w:t>
      </w:r>
      <w:r>
        <w:rPr>
          <w:spacing w:val="80"/>
        </w:rPr>
        <w:t>  </w:t>
      </w:r>
      <w:r>
        <w:rPr/>
        <w:t>Федерации</w:t>
      </w:r>
      <w:r>
        <w:rPr>
          <w:spacing w:val="80"/>
        </w:rPr>
        <w:t>  </w:t>
      </w:r>
      <w:r>
        <w:rPr/>
        <w:t>администрация</w:t>
      </w:r>
      <w:r>
        <w:rPr>
          <w:spacing w:val="80"/>
        </w:rPr>
        <w:t>  </w:t>
      </w:r>
      <w:r>
        <w:rPr/>
        <w:t>в</w:t>
      </w:r>
      <w:r>
        <w:rPr>
          <w:spacing w:val="80"/>
        </w:rPr>
        <w:t>  </w:t>
      </w:r>
      <w:r>
        <w:rPr/>
        <w:t>образовательной</w:t>
      </w:r>
      <w:r>
        <w:rPr>
          <w:spacing w:val="80"/>
        </w:rPr>
        <w:t>  </w:t>
      </w:r>
      <w:r>
        <w:rPr/>
        <w:t>организации, при необходимости, вправе определять категорию участников церемонии самостоятельно (например, учащиеся одной параллели классов (групп).</w:t>
      </w:r>
    </w:p>
    <w:p>
      <w:pPr>
        <w:pStyle w:val="BodyText"/>
        <w:spacing w:line="360" w:lineRule="auto" w:before="1"/>
        <w:ind w:left="1132" w:right="570" w:firstLine="720"/>
        <w:jc w:val="both"/>
      </w:pPr>
      <w:r>
        <w:rPr/>
        <w:t>В свою очередь, классам (группам), не принимающим участие в церемонии,</w:t>
      </w:r>
      <w:r>
        <w:rPr>
          <w:spacing w:val="80"/>
        </w:rPr>
        <w:t> </w:t>
      </w:r>
      <w:r>
        <w:rPr/>
        <w:t>на первом учебном занятии (уроке) в день проведения церемонии в каждом классе рекомендуется исполнение краткой версии Государственного гимна Российской </w:t>
      </w:r>
      <w:r>
        <w:rPr>
          <w:spacing w:val="-2"/>
        </w:rPr>
        <w:t>Федерации.</w:t>
      </w:r>
    </w:p>
    <w:p>
      <w:pPr>
        <w:pStyle w:val="BodyText"/>
        <w:spacing w:line="360" w:lineRule="auto"/>
        <w:ind w:left="1132" w:right="564" w:firstLine="708"/>
        <w:jc w:val="both"/>
      </w:pPr>
      <w:r>
        <w:rPr/>
        <w:t>Прошу довести указанную информацию до сведения руководителей общеобразовательных, профессиональных образовательных организаций, организаций отдыха детей и их оздоровления, расположенных на территории субъекта Российской Федерации.</w:t>
      </w:r>
    </w:p>
    <w:p>
      <w:pPr>
        <w:pStyle w:val="BodyText"/>
        <w:rPr>
          <w:sz w:val="42"/>
        </w:rPr>
      </w:pPr>
    </w:p>
    <w:p>
      <w:pPr>
        <w:pStyle w:val="BodyText"/>
        <w:ind w:left="1132"/>
      </w:pPr>
      <w:r>
        <w:rPr/>
        <w:pict>
          <v:shape style="position:absolute;margin-left:201.889999pt;margin-top:67.485748pt;width:26.35pt;height:8.950pt;mso-position-horizontal-relative:page;mso-position-vertical-relative:paragraph;z-index:-16065024" type="#_x0000_t202" id="docshape3" filled="false" stroked="false">
            <v:textbox inset="0,0,0,0">
              <w:txbxContent>
                <w:p>
                  <w:pPr>
                    <w:spacing w:line="178" w:lineRule="exact" w:before="0"/>
                    <w:ind w:left="0" w:right="0" w:firstLine="0"/>
                    <w:jc w:val="left"/>
                    <w:rPr>
                      <w:sz w:val="16"/>
                    </w:rPr>
                  </w:pPr>
                  <w:r>
                    <w:rPr>
                      <w:spacing w:val="-4"/>
                      <w:sz w:val="16"/>
                    </w:rPr>
                    <w:t>МШЭП</w:t>
                  </w:r>
                </w:p>
              </w:txbxContent>
            </v:textbox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2358546</wp:posOffset>
            </wp:positionH>
            <wp:positionV relativeFrom="paragraph">
              <wp:posOffset>727331</wp:posOffset>
            </wp:positionV>
            <wp:extent cx="2473633" cy="870454"/>
            <wp:effectExtent l="0" t="0" r="0" b="0"/>
            <wp:wrapNone/>
            <wp:docPr id="1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3633" cy="870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Приложение: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л.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1</w:t>
      </w:r>
      <w:r>
        <w:rPr>
          <w:spacing w:val="-2"/>
        </w:rPr>
        <w:t> </w:t>
      </w:r>
      <w:r>
        <w:rPr>
          <w:spacing w:val="-4"/>
        </w:rPr>
        <w:t>экз.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 w:after="1"/>
        <w:rPr>
          <w:sz w:val="29"/>
        </w:rPr>
      </w:pPr>
    </w:p>
    <w:tbl>
      <w:tblPr>
        <w:tblW w:w="0" w:type="auto"/>
        <w:jc w:val="left"/>
        <w:tblInd w:w="3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14"/>
        <w:gridCol w:w="4082"/>
      </w:tblGrid>
      <w:tr>
        <w:trPr>
          <w:trHeight w:val="633" w:hRule="atLeast"/>
        </w:trPr>
        <w:tc>
          <w:tcPr>
            <w:tcW w:w="321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082" w:type="dxa"/>
          </w:tcPr>
          <w:p>
            <w:pPr>
              <w:pStyle w:val="TableParagraph"/>
              <w:spacing w:before="1"/>
              <w:rPr>
                <w:sz w:val="27"/>
              </w:rPr>
            </w:pPr>
          </w:p>
          <w:p>
            <w:pPr>
              <w:pStyle w:val="TableParagraph"/>
              <w:spacing w:line="302" w:lineRule="exact"/>
              <w:ind w:left="2637"/>
              <w:rPr>
                <w:sz w:val="28"/>
              </w:rPr>
            </w:pPr>
            <w:r>
              <w:rPr>
                <w:sz w:val="28"/>
              </w:rPr>
              <w:t>А.В.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Бугаев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2"/>
        </w:rPr>
      </w:pPr>
    </w:p>
    <w:p>
      <w:pPr>
        <w:spacing w:line="229" w:lineRule="exact" w:before="91"/>
        <w:ind w:left="1132" w:right="0" w:firstLine="0"/>
        <w:jc w:val="left"/>
        <w:rPr>
          <w:sz w:val="20"/>
        </w:rPr>
      </w:pPr>
      <w:r>
        <w:rPr>
          <w:sz w:val="20"/>
        </w:rPr>
        <w:t>Севрюкова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Е.В.</w:t>
      </w:r>
    </w:p>
    <w:p>
      <w:pPr>
        <w:spacing w:line="229" w:lineRule="exact" w:before="0"/>
        <w:ind w:left="1132" w:right="0" w:firstLine="0"/>
        <w:jc w:val="left"/>
        <w:rPr>
          <w:sz w:val="20"/>
        </w:rPr>
      </w:pPr>
      <w:r>
        <w:rPr>
          <w:sz w:val="20"/>
        </w:rPr>
        <w:t>(495)</w:t>
      </w:r>
      <w:r>
        <w:rPr>
          <w:spacing w:val="-6"/>
          <w:sz w:val="20"/>
        </w:rPr>
        <w:t> </w:t>
      </w:r>
      <w:r>
        <w:rPr>
          <w:sz w:val="20"/>
        </w:rPr>
        <w:t>587-01-10,</w:t>
      </w:r>
      <w:r>
        <w:rPr>
          <w:spacing w:val="-4"/>
          <w:sz w:val="20"/>
        </w:rPr>
        <w:t> </w:t>
      </w:r>
      <w:r>
        <w:rPr>
          <w:sz w:val="20"/>
        </w:rPr>
        <w:t>доб.</w:t>
      </w:r>
      <w:r>
        <w:rPr>
          <w:spacing w:val="-4"/>
          <w:sz w:val="20"/>
        </w:rPr>
        <w:t> 3426</w:t>
      </w:r>
    </w:p>
    <w:p>
      <w:pPr>
        <w:pStyle w:val="BodyText"/>
        <w:spacing w:before="4"/>
        <w:rPr>
          <w:sz w:val="25"/>
        </w:rPr>
      </w:pPr>
    </w:p>
    <w:p>
      <w:pPr>
        <w:tabs>
          <w:tab w:pos="1132" w:val="left" w:leader="none"/>
          <w:tab w:pos="11906" w:val="left" w:leader="none"/>
        </w:tabs>
        <w:spacing w:before="94"/>
        <w:ind w:left="0" w:right="0" w:firstLine="0"/>
        <w:jc w:val="left"/>
        <w:rPr>
          <w:sz w:val="16"/>
        </w:rPr>
      </w:pPr>
      <w:r>
        <w:rPr>
          <w:strike/>
          <w:sz w:val="16"/>
        </w:rPr>
        <w:tab/>
        <w:t>О</w:t>
      </w:r>
      <w:r>
        <w:rPr>
          <w:strike/>
          <w:spacing w:val="-7"/>
          <w:sz w:val="16"/>
        </w:rPr>
        <w:t> </w:t>
      </w:r>
      <w:r>
        <w:rPr>
          <w:strike/>
          <w:sz w:val="16"/>
        </w:rPr>
        <w:t>направлении</w:t>
      </w:r>
      <w:r>
        <w:rPr>
          <w:strike/>
          <w:spacing w:val="-8"/>
          <w:sz w:val="16"/>
        </w:rPr>
        <w:t> </w:t>
      </w:r>
      <w:r>
        <w:rPr>
          <w:strike/>
          <w:sz w:val="16"/>
        </w:rPr>
        <w:t>Стандарта</w:t>
      </w:r>
      <w:r>
        <w:rPr>
          <w:strike/>
          <w:spacing w:val="-5"/>
          <w:sz w:val="16"/>
        </w:rPr>
        <w:t> </w:t>
      </w:r>
      <w:r>
        <w:rPr>
          <w:strike/>
          <w:sz w:val="16"/>
        </w:rPr>
        <w:t>церемониала</w:t>
      </w:r>
      <w:r>
        <w:rPr>
          <w:strike/>
          <w:spacing w:val="-4"/>
          <w:sz w:val="16"/>
        </w:rPr>
        <w:t> </w:t>
      </w:r>
      <w:r>
        <w:rPr>
          <w:strike/>
          <w:sz w:val="16"/>
        </w:rPr>
        <w:t>-</w:t>
      </w:r>
      <w:r>
        <w:rPr>
          <w:strike/>
          <w:spacing w:val="-8"/>
          <w:sz w:val="16"/>
        </w:rPr>
        <w:t> </w:t>
      </w:r>
      <w:r>
        <w:rPr>
          <w:strike/>
          <w:spacing w:val="-5"/>
          <w:sz w:val="16"/>
        </w:rPr>
        <w:t>06</w:t>
      </w:r>
      <w:r>
        <w:rPr>
          <w:strike/>
          <w:sz w:val="16"/>
        </w:rPr>
        <w:tab/>
      </w:r>
    </w:p>
    <w:p>
      <w:pPr>
        <w:spacing w:line="288" w:lineRule="auto" w:before="61"/>
        <w:ind w:left="400" w:right="3802" w:firstLine="0"/>
        <w:jc w:val="left"/>
        <w:rPr>
          <w:rFonts w:ascii="Arial" w:hAnsi="Arial"/>
          <w:sz w:val="16"/>
        </w:rPr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6328751</wp:posOffset>
            </wp:positionH>
            <wp:positionV relativeFrom="paragraph">
              <wp:posOffset>45426</wp:posOffset>
            </wp:positionV>
            <wp:extent cx="963062" cy="212650"/>
            <wp:effectExtent l="0" t="0" r="0" b="0"/>
            <wp:wrapNone/>
            <wp:docPr id="1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8460/22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27.06.2022.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Федоров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С.П. Страница 3 из 9. Страница создана: 27.06.2022 12:27</w:t>
      </w:r>
    </w:p>
    <w:p>
      <w:pPr>
        <w:spacing w:after="0" w:line="288" w:lineRule="auto"/>
        <w:jc w:val="left"/>
        <w:rPr>
          <w:rFonts w:ascii="Arial" w:hAnsi="Arial"/>
          <w:sz w:val="16"/>
        </w:rPr>
        <w:sectPr>
          <w:pgSz w:w="11910" w:h="16840"/>
          <w:pgMar w:top="520" w:bottom="0" w:left="0" w:right="0"/>
        </w:sectPr>
      </w:pPr>
    </w:p>
    <w:p>
      <w:pPr>
        <w:pStyle w:val="BodyText"/>
        <w:rPr>
          <w:rFonts w:ascii="Arial"/>
          <w:sz w:val="20"/>
        </w:rPr>
      </w:pPr>
      <w:r>
        <w:rPr/>
        <w:pict>
          <v:group style="position:absolute;margin-left:0pt;margin-top:2.878633pt;width:595pt;height:839.15pt;mso-position-horizontal-relative:page;mso-position-vertical-relative:page;z-index:-16063488" id="docshapegroup4" coordorigin="0,58" coordsize="11900,16783">
            <v:shape style="position:absolute;left:0;top:57;width:11800;height:16783" type="#_x0000_t75" id="docshape5" stroked="false">
              <v:imagedata r:id="rId12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id="docshape6" stroked="false">
              <v:imagedata r:id="rId13" o:title=""/>
            </v:shape>
            <w10:wrap type="none"/>
          </v:group>
        </w:pic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1"/>
        <w:rPr>
          <w:rFonts w:ascii="Arial"/>
          <w:sz w:val="20"/>
        </w:rPr>
      </w:pPr>
    </w:p>
    <w:p>
      <w:pPr>
        <w:spacing w:line="288" w:lineRule="auto" w:before="0"/>
        <w:ind w:left="100" w:right="2123" w:firstLine="0"/>
        <w:jc w:val="left"/>
        <w:rPr>
          <w:rFonts w:ascii="Arial" w:hAnsi="Arial"/>
          <w:sz w:val="16"/>
        </w:rPr>
      </w:pPr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8460/22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27.06.2022.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Федоров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С.П. Страница 4 из 9. Страница создана: 27.06.2022 12:27</w:t>
      </w:r>
    </w:p>
    <w:p>
      <w:pPr>
        <w:spacing w:after="0" w:line="288" w:lineRule="auto"/>
        <w:jc w:val="left"/>
        <w:rPr>
          <w:rFonts w:ascii="Arial" w:hAnsi="Arial"/>
          <w:sz w:val="16"/>
        </w:rPr>
        <w:sectPr>
          <w:pgSz w:w="11900" w:h="16840"/>
          <w:pgMar w:top="1600" w:bottom="0" w:left="300" w:right="1680"/>
        </w:sectPr>
      </w:pPr>
    </w:p>
    <w:p>
      <w:pPr>
        <w:pStyle w:val="BodyText"/>
        <w:rPr>
          <w:rFonts w:ascii="Arial"/>
          <w:sz w:val="20"/>
        </w:rPr>
      </w:pPr>
      <w:r>
        <w:rPr/>
        <w:pict>
          <v:group style="position:absolute;margin-left:0pt;margin-top:0pt;width:595pt;height:842pt;mso-position-horizontal-relative:page;mso-position-vertical-relative:page;z-index:-16062976" id="docshapegroup7" coordorigin="0,0" coordsize="11900,16840">
            <v:shape style="position:absolute;left:0;top:0;width:11800;height:16840" type="#_x0000_t75" id="docshape8" stroked="false">
              <v:imagedata r:id="rId14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id="docshape9" stroked="false">
              <v:imagedata r:id="rId13" o:title=""/>
            </v:shape>
            <w10:wrap type="none"/>
          </v:group>
        </w:pic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1"/>
        <w:rPr>
          <w:rFonts w:ascii="Arial"/>
          <w:sz w:val="20"/>
        </w:rPr>
      </w:pPr>
    </w:p>
    <w:p>
      <w:pPr>
        <w:spacing w:line="288" w:lineRule="auto" w:before="0"/>
        <w:ind w:left="100" w:right="2123" w:firstLine="0"/>
        <w:jc w:val="left"/>
        <w:rPr>
          <w:rFonts w:ascii="Arial" w:hAnsi="Arial"/>
          <w:sz w:val="16"/>
        </w:rPr>
      </w:pPr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8460/22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27.06.2022.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Федоров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С.П. Страница 5 из 9. Страница создана: 27.06.2022 12:27</w:t>
      </w:r>
    </w:p>
    <w:p>
      <w:pPr>
        <w:spacing w:after="0" w:line="288" w:lineRule="auto"/>
        <w:jc w:val="left"/>
        <w:rPr>
          <w:rFonts w:ascii="Arial" w:hAnsi="Arial"/>
          <w:sz w:val="16"/>
        </w:rPr>
        <w:sectPr>
          <w:pgSz w:w="11900" w:h="16840"/>
          <w:pgMar w:top="1600" w:bottom="0" w:left="300" w:right="1680"/>
        </w:sectPr>
      </w:pPr>
    </w:p>
    <w:p>
      <w:pPr>
        <w:pStyle w:val="BodyText"/>
        <w:rPr>
          <w:rFonts w:ascii="Arial"/>
          <w:sz w:val="20"/>
        </w:rPr>
      </w:pPr>
      <w:r>
        <w:rPr/>
        <w:pict>
          <v:group style="position:absolute;margin-left:0pt;margin-top:0pt;width:595pt;height:842pt;mso-position-horizontal-relative:page;mso-position-vertical-relative:page;z-index:-16062464" id="docshapegroup10" coordorigin="0,0" coordsize="11900,16840">
            <v:shape style="position:absolute;left:0;top:0;width:11800;height:16840" type="#_x0000_t75" id="docshape11" stroked="false">
              <v:imagedata r:id="rId15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id="docshape12" stroked="false">
              <v:imagedata r:id="rId13" o:title=""/>
            </v:shape>
            <w10:wrap type="none"/>
          </v:group>
        </w:pic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1"/>
        <w:rPr>
          <w:rFonts w:ascii="Arial"/>
          <w:sz w:val="20"/>
        </w:rPr>
      </w:pPr>
    </w:p>
    <w:p>
      <w:pPr>
        <w:spacing w:line="288" w:lineRule="auto" w:before="0"/>
        <w:ind w:left="100" w:right="2123" w:firstLine="0"/>
        <w:jc w:val="left"/>
        <w:rPr>
          <w:rFonts w:ascii="Arial" w:hAnsi="Arial"/>
          <w:sz w:val="16"/>
        </w:rPr>
      </w:pPr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8460/22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27.06.2022.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Федоров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С.П. Страница 6 из 9. Страница создана: 27.06.2022 12:27</w:t>
      </w:r>
    </w:p>
    <w:p>
      <w:pPr>
        <w:spacing w:after="0" w:line="288" w:lineRule="auto"/>
        <w:jc w:val="left"/>
        <w:rPr>
          <w:rFonts w:ascii="Arial" w:hAnsi="Arial"/>
          <w:sz w:val="16"/>
        </w:rPr>
        <w:sectPr>
          <w:pgSz w:w="11900" w:h="16840"/>
          <w:pgMar w:top="1600" w:bottom="0" w:left="300" w:right="1680"/>
        </w:sectPr>
      </w:pPr>
    </w:p>
    <w:p>
      <w:pPr>
        <w:pStyle w:val="BodyText"/>
        <w:rPr>
          <w:rFonts w:ascii="Arial"/>
          <w:sz w:val="20"/>
        </w:rPr>
      </w:pPr>
      <w:r>
        <w:rPr/>
        <w:pict>
          <v:group style="position:absolute;margin-left:0pt;margin-top:2.878633pt;width:595pt;height:839.15pt;mso-position-horizontal-relative:page;mso-position-vertical-relative:page;z-index:-16061952" id="docshapegroup13" coordorigin="0,58" coordsize="11900,16783">
            <v:shape style="position:absolute;left:0;top:57;width:11800;height:16783" type="#_x0000_t75" id="docshape14" stroked="false">
              <v:imagedata r:id="rId16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id="docshape15" stroked="false">
              <v:imagedata r:id="rId13" o:title=""/>
            </v:shape>
            <w10:wrap type="none"/>
          </v:group>
        </w:pic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1"/>
        <w:rPr>
          <w:rFonts w:ascii="Arial"/>
          <w:sz w:val="20"/>
        </w:rPr>
      </w:pPr>
    </w:p>
    <w:p>
      <w:pPr>
        <w:spacing w:line="288" w:lineRule="auto" w:before="0"/>
        <w:ind w:left="100" w:right="2123" w:firstLine="0"/>
        <w:jc w:val="left"/>
        <w:rPr>
          <w:rFonts w:ascii="Arial" w:hAnsi="Arial"/>
          <w:sz w:val="16"/>
        </w:rPr>
      </w:pPr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8460/22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27.06.2022.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Федоров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С.П. Страница 7 из 9. Страница создана: 27.06.2022 12:27</w:t>
      </w:r>
    </w:p>
    <w:p>
      <w:pPr>
        <w:spacing w:after="0" w:line="288" w:lineRule="auto"/>
        <w:jc w:val="left"/>
        <w:rPr>
          <w:rFonts w:ascii="Arial" w:hAnsi="Arial"/>
          <w:sz w:val="16"/>
        </w:rPr>
        <w:sectPr>
          <w:pgSz w:w="11900" w:h="16840"/>
          <w:pgMar w:top="1600" w:bottom="0" w:left="300" w:right="1680"/>
        </w:sectPr>
      </w:pPr>
    </w:p>
    <w:p>
      <w:pPr>
        <w:pStyle w:val="BodyText"/>
        <w:rPr>
          <w:rFonts w:ascii="Arial"/>
          <w:sz w:val="20"/>
        </w:rPr>
      </w:pPr>
      <w:r>
        <w:rPr/>
        <w:pict>
          <v:group style="position:absolute;margin-left:0pt;margin-top:0pt;width:595pt;height:842pt;mso-position-horizontal-relative:page;mso-position-vertical-relative:page;z-index:-16061440" id="docshapegroup16" coordorigin="0,0" coordsize="11900,16840">
            <v:shape style="position:absolute;left:0;top:0;width:11800;height:16840" type="#_x0000_t75" id="docshape17" stroked="false">
              <v:imagedata r:id="rId17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id="docshape18" stroked="false">
              <v:imagedata r:id="rId13" o:title=""/>
            </v:shape>
            <w10:wrap type="none"/>
          </v:group>
        </w:pic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1"/>
        <w:rPr>
          <w:rFonts w:ascii="Arial"/>
          <w:sz w:val="20"/>
        </w:rPr>
      </w:pPr>
    </w:p>
    <w:p>
      <w:pPr>
        <w:spacing w:line="288" w:lineRule="auto" w:before="0"/>
        <w:ind w:left="100" w:right="2123" w:firstLine="0"/>
        <w:jc w:val="left"/>
        <w:rPr>
          <w:rFonts w:ascii="Arial" w:hAnsi="Arial"/>
          <w:sz w:val="16"/>
        </w:rPr>
      </w:pPr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8460/22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27.06.2022.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Федоров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С.П. Страница 8 из 9. Страница создана: 27.06.2022 12:27</w:t>
      </w:r>
    </w:p>
    <w:p>
      <w:pPr>
        <w:spacing w:after="0" w:line="288" w:lineRule="auto"/>
        <w:jc w:val="left"/>
        <w:rPr>
          <w:rFonts w:ascii="Arial" w:hAnsi="Arial"/>
          <w:sz w:val="16"/>
        </w:rPr>
        <w:sectPr>
          <w:pgSz w:w="11900" w:h="16840"/>
          <w:pgMar w:top="1600" w:bottom="0" w:left="300" w:right="1680"/>
        </w:sectPr>
      </w:pPr>
    </w:p>
    <w:p>
      <w:pPr>
        <w:spacing w:before="65"/>
        <w:ind w:left="266" w:right="0" w:firstLine="0"/>
        <w:jc w:val="left"/>
        <w:rPr>
          <w:rFonts w:ascii="Arial" w:hAnsi="Arial"/>
          <w:sz w:val="26"/>
        </w:rPr>
      </w:pPr>
      <w:r>
        <w:rPr/>
        <w:pict>
          <v:line style="position:absolute;mso-position-horizontal-relative:page;mso-position-vertical-relative:page;z-index:-16060416" from="0pt,759pt" to="612pt,759pt" stroked="true" strokeweight=".8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4838700</wp:posOffset>
            </wp:positionH>
            <wp:positionV relativeFrom="page">
              <wp:posOffset>2874264</wp:posOffset>
            </wp:positionV>
            <wp:extent cx="153924" cy="153924"/>
            <wp:effectExtent l="0" t="0" r="0" b="0"/>
            <wp:wrapNone/>
            <wp:docPr id="15" name="image12.png" descr="encrypted.g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24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26"/>
        </w:rPr>
        <w:t>Лист</w:t>
      </w:r>
      <w:r>
        <w:rPr>
          <w:rFonts w:ascii="Arial" w:hAnsi="Arial"/>
          <w:spacing w:val="-10"/>
          <w:sz w:val="26"/>
        </w:rPr>
        <w:t> </w:t>
      </w:r>
      <w:r>
        <w:rPr>
          <w:rFonts w:ascii="Arial" w:hAnsi="Arial"/>
          <w:sz w:val="26"/>
        </w:rPr>
        <w:t>согласования</w:t>
      </w:r>
      <w:r>
        <w:rPr>
          <w:rFonts w:ascii="Arial" w:hAnsi="Arial"/>
          <w:spacing w:val="-7"/>
          <w:sz w:val="26"/>
        </w:rPr>
        <w:t> </w:t>
      </w:r>
      <w:r>
        <w:rPr>
          <w:rFonts w:ascii="Arial" w:hAnsi="Arial"/>
          <w:sz w:val="26"/>
        </w:rPr>
        <w:t>к</w:t>
      </w:r>
      <w:r>
        <w:rPr>
          <w:rFonts w:ascii="Arial" w:hAnsi="Arial"/>
          <w:spacing w:val="-10"/>
          <w:sz w:val="26"/>
        </w:rPr>
        <w:t> </w:t>
      </w:r>
      <w:r>
        <w:rPr>
          <w:rFonts w:ascii="Arial" w:hAnsi="Arial"/>
          <w:sz w:val="26"/>
        </w:rPr>
        <w:t>документу</w:t>
      </w:r>
      <w:r>
        <w:rPr>
          <w:rFonts w:ascii="Arial" w:hAnsi="Arial"/>
          <w:spacing w:val="-6"/>
          <w:sz w:val="26"/>
        </w:rPr>
        <w:t> </w:t>
      </w:r>
      <w:r>
        <w:rPr>
          <w:rFonts w:ascii="Arial" w:hAnsi="Arial"/>
          <w:sz w:val="26"/>
        </w:rPr>
        <w:t>№</w:t>
      </w:r>
      <w:r>
        <w:rPr>
          <w:rFonts w:ascii="Arial" w:hAnsi="Arial"/>
          <w:spacing w:val="-12"/>
          <w:sz w:val="26"/>
        </w:rPr>
        <w:t> </w:t>
      </w:r>
      <w:r>
        <w:rPr>
          <w:rFonts w:ascii="Arial" w:hAnsi="Arial"/>
          <w:sz w:val="26"/>
        </w:rPr>
        <w:t>8460/22</w:t>
      </w:r>
      <w:r>
        <w:rPr>
          <w:rFonts w:ascii="Arial" w:hAnsi="Arial"/>
          <w:spacing w:val="-9"/>
          <w:sz w:val="26"/>
        </w:rPr>
        <w:t> </w:t>
      </w:r>
      <w:r>
        <w:rPr>
          <w:rFonts w:ascii="Arial" w:hAnsi="Arial"/>
          <w:sz w:val="26"/>
        </w:rPr>
        <w:t>от</w:t>
      </w:r>
      <w:r>
        <w:rPr>
          <w:rFonts w:ascii="Arial" w:hAnsi="Arial"/>
          <w:spacing w:val="-11"/>
          <w:sz w:val="26"/>
        </w:rPr>
        <w:t> </w:t>
      </w:r>
      <w:r>
        <w:rPr>
          <w:rFonts w:ascii="Arial" w:hAnsi="Arial"/>
          <w:spacing w:val="-2"/>
          <w:sz w:val="26"/>
        </w:rPr>
        <w:t>27.06.2022</w:t>
      </w:r>
    </w:p>
    <w:p>
      <w:pPr>
        <w:spacing w:before="1"/>
        <w:ind w:left="266" w:right="0" w:firstLine="0"/>
        <w:jc w:val="left"/>
        <w:rPr>
          <w:rFonts w:ascii="Arial" w:hAnsi="Arial"/>
          <w:sz w:val="26"/>
        </w:rPr>
      </w:pPr>
      <w:r>
        <w:rPr>
          <w:rFonts w:ascii="Arial" w:hAnsi="Arial"/>
          <w:sz w:val="26"/>
        </w:rPr>
        <w:t>Инициатор</w:t>
      </w:r>
      <w:r>
        <w:rPr>
          <w:rFonts w:ascii="Arial" w:hAnsi="Arial"/>
          <w:spacing w:val="-8"/>
          <w:sz w:val="26"/>
        </w:rPr>
        <w:t> </w:t>
      </w:r>
      <w:r>
        <w:rPr>
          <w:rFonts w:ascii="Arial" w:hAnsi="Arial"/>
          <w:sz w:val="26"/>
        </w:rPr>
        <w:t>согласования:</w:t>
      </w:r>
      <w:r>
        <w:rPr>
          <w:rFonts w:ascii="Arial" w:hAnsi="Arial"/>
          <w:spacing w:val="-8"/>
          <w:sz w:val="26"/>
        </w:rPr>
        <w:t> </w:t>
      </w:r>
      <w:r>
        <w:rPr>
          <w:rFonts w:ascii="Arial" w:hAnsi="Arial"/>
          <w:sz w:val="26"/>
        </w:rPr>
        <w:t>Федоров</w:t>
      </w:r>
      <w:r>
        <w:rPr>
          <w:rFonts w:ascii="Arial" w:hAnsi="Arial"/>
          <w:spacing w:val="-7"/>
          <w:sz w:val="26"/>
        </w:rPr>
        <w:t> </w:t>
      </w:r>
      <w:r>
        <w:rPr>
          <w:rFonts w:ascii="Arial" w:hAnsi="Arial"/>
          <w:sz w:val="26"/>
        </w:rPr>
        <w:t>С.П.</w:t>
      </w:r>
      <w:r>
        <w:rPr>
          <w:rFonts w:ascii="Arial" w:hAnsi="Arial"/>
          <w:spacing w:val="-8"/>
          <w:sz w:val="26"/>
        </w:rPr>
        <w:t> </w:t>
      </w:r>
      <w:r>
        <w:rPr>
          <w:rFonts w:ascii="Arial" w:hAnsi="Arial"/>
          <w:sz w:val="26"/>
        </w:rPr>
        <w:t>Ведущий</w:t>
      </w:r>
      <w:r>
        <w:rPr>
          <w:rFonts w:ascii="Arial" w:hAnsi="Arial"/>
          <w:spacing w:val="-6"/>
          <w:sz w:val="26"/>
        </w:rPr>
        <w:t> </w:t>
      </w:r>
      <w:r>
        <w:rPr>
          <w:rFonts w:ascii="Arial" w:hAnsi="Arial"/>
          <w:sz w:val="26"/>
        </w:rPr>
        <w:t>советник</w:t>
      </w:r>
      <w:r>
        <w:rPr>
          <w:rFonts w:ascii="Arial" w:hAnsi="Arial"/>
          <w:spacing w:val="-6"/>
          <w:sz w:val="26"/>
        </w:rPr>
        <w:t> </w:t>
      </w:r>
      <w:r>
        <w:rPr>
          <w:rFonts w:ascii="Arial" w:hAnsi="Arial"/>
          <w:sz w:val="26"/>
        </w:rPr>
        <w:t>отдела</w:t>
      </w:r>
      <w:r>
        <w:rPr>
          <w:rFonts w:ascii="Arial" w:hAnsi="Arial"/>
          <w:spacing w:val="-8"/>
          <w:sz w:val="26"/>
        </w:rPr>
        <w:t> </w:t>
      </w:r>
      <w:r>
        <w:rPr>
          <w:rFonts w:ascii="Arial" w:hAnsi="Arial"/>
          <w:sz w:val="26"/>
        </w:rPr>
        <w:t>дополнительного образования детей</w:t>
      </w:r>
    </w:p>
    <w:p>
      <w:pPr>
        <w:spacing w:before="0"/>
        <w:ind w:left="266" w:right="0" w:firstLine="0"/>
        <w:jc w:val="left"/>
        <w:rPr>
          <w:rFonts w:ascii="Arial" w:hAnsi="Arial"/>
          <w:sz w:val="26"/>
        </w:rPr>
      </w:pPr>
      <w:r>
        <w:rPr/>
        <w:pict>
          <v:group style="position:absolute;margin-left:29.879999pt;margin-top:44.483822pt;width:552.35pt;height:159.5pt;mso-position-horizontal-relative:page;mso-position-vertical-relative:paragraph;z-index:-16060928" id="docshapegroup19" coordorigin="598,890" coordsize="11047,3190">
            <v:rect style="position:absolute;left:597;top:889;width:11047;height:3190" id="docshape20" filled="true" fillcolor="#dce9f7" stroked="false">
              <v:fill type="solid"/>
            </v:rect>
            <v:shape style="position:absolute;left:926;top:1223;width:2504;height:290" type="#_x0000_t202" id="docshape21" filled="false" stroked="false">
              <v:textbox inset="0,0,0,0">
                <w:txbxContent>
                  <w:p>
                    <w:pPr>
                      <w:spacing w:line="290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Arial" w:hAnsi="Arial"/>
                        <w:b/>
                        <w:sz w:val="26"/>
                      </w:rPr>
                      <w:t>Лист</w:t>
                    </w:r>
                    <w:r>
                      <w:rPr>
                        <w:rFonts w:ascii="Arial" w:hAnsi="Arial"/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26"/>
                      </w:rPr>
                      <w:t>согласования</w:t>
                    </w:r>
                  </w:p>
                </w:txbxContent>
              </v:textbox>
              <w10:wrap type="none"/>
            </v:shape>
            <v:shape style="position:absolute;left:6546;top:1223;width:4787;height:290" type="#_x0000_t202" id="docshape22" filled="false" stroked="false">
              <v:textbox inset="0,0,0,0">
                <w:txbxContent>
                  <w:p>
                    <w:pPr>
                      <w:spacing w:line="290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Arial" w:hAnsi="Arial"/>
                        <w:sz w:val="26"/>
                      </w:rPr>
                      <w:t>Тип</w:t>
                    </w:r>
                    <w:r>
                      <w:rPr>
                        <w:rFonts w:ascii="Arial" w:hAnsi="Arial"/>
                        <w:spacing w:val="-14"/>
                        <w:sz w:val="26"/>
                      </w:rPr>
                      <w:t> </w:t>
                    </w:r>
                    <w:r>
                      <w:rPr>
                        <w:rFonts w:ascii="Arial" w:hAnsi="Arial"/>
                        <w:sz w:val="26"/>
                      </w:rPr>
                      <w:t>согласования:</w:t>
                    </w:r>
                    <w:r>
                      <w:rPr>
                        <w:rFonts w:ascii="Arial" w:hAnsi="Arial"/>
                        <w:spacing w:val="-10"/>
                        <w:sz w:val="2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26"/>
                      </w:rPr>
                      <w:t>последовательное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" w:hAnsi="Arial"/>
          <w:spacing w:val="-2"/>
          <w:sz w:val="26"/>
        </w:rPr>
        <w:t>Согласование</w:t>
      </w:r>
      <w:r>
        <w:rPr>
          <w:rFonts w:ascii="Arial" w:hAnsi="Arial"/>
          <w:spacing w:val="5"/>
          <w:sz w:val="26"/>
        </w:rPr>
        <w:t> </w:t>
      </w:r>
      <w:r>
        <w:rPr>
          <w:rFonts w:ascii="Arial" w:hAnsi="Arial"/>
          <w:spacing w:val="-2"/>
          <w:sz w:val="26"/>
        </w:rPr>
        <w:t>инициировано:</w:t>
      </w:r>
      <w:r>
        <w:rPr>
          <w:rFonts w:ascii="Arial" w:hAnsi="Arial"/>
          <w:spacing w:val="3"/>
          <w:sz w:val="26"/>
        </w:rPr>
        <w:t> </w:t>
      </w:r>
      <w:r>
        <w:rPr>
          <w:rFonts w:ascii="Arial" w:hAnsi="Arial"/>
          <w:spacing w:val="-2"/>
          <w:sz w:val="26"/>
        </w:rPr>
        <w:t>27.06.2022</w:t>
      </w:r>
      <w:r>
        <w:rPr>
          <w:rFonts w:ascii="Arial" w:hAnsi="Arial"/>
          <w:spacing w:val="3"/>
          <w:sz w:val="26"/>
        </w:rPr>
        <w:t> </w:t>
      </w:r>
      <w:r>
        <w:rPr>
          <w:rFonts w:ascii="Arial" w:hAnsi="Arial"/>
          <w:spacing w:val="-2"/>
          <w:sz w:val="26"/>
        </w:rPr>
        <w:t>12:28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9"/>
        <w:rPr>
          <w:rFonts w:ascii="Arial"/>
          <w:sz w:val="29"/>
        </w:rPr>
      </w:pPr>
    </w:p>
    <w:tbl>
      <w:tblPr>
        <w:tblW w:w="0" w:type="auto"/>
        <w:jc w:val="left"/>
        <w:tblInd w:w="595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137"/>
        <w:gridCol w:w="2393"/>
        <w:gridCol w:w="2974"/>
        <w:gridCol w:w="1457"/>
      </w:tblGrid>
      <w:tr>
        <w:trPr>
          <w:trHeight w:val="481" w:hRule="atLeast"/>
        </w:trPr>
        <w:tc>
          <w:tcPr>
            <w:tcW w:w="504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131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pacing w:val="-5"/>
                <w:sz w:val="21"/>
              </w:rPr>
              <w:t>N°</w:t>
            </w:r>
          </w:p>
        </w:tc>
        <w:tc>
          <w:tcPr>
            <w:tcW w:w="3137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1309" w:right="1294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pacing w:val="-5"/>
                <w:sz w:val="21"/>
              </w:rPr>
              <w:t>ФИО</w:t>
            </w:r>
          </w:p>
        </w:tc>
        <w:tc>
          <w:tcPr>
            <w:tcW w:w="2393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187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Срок</w:t>
            </w:r>
            <w:r>
              <w:rPr>
                <w:rFonts w:ascii="Arial" w:hAnsi="Arial"/>
                <w:b/>
                <w:color w:val="4D6192"/>
                <w:spacing w:val="-2"/>
                <w:sz w:val="21"/>
              </w:rPr>
              <w:t> согласования</w:t>
            </w:r>
          </w:p>
        </w:tc>
        <w:tc>
          <w:tcPr>
            <w:tcW w:w="2974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199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pacing w:val="-2"/>
                <w:sz w:val="21"/>
              </w:rPr>
              <w:t>Результат</w:t>
            </w:r>
            <w:r>
              <w:rPr>
                <w:rFonts w:ascii="Arial" w:hAnsi="Arial"/>
                <w:b/>
                <w:color w:val="4D6192"/>
                <w:spacing w:val="2"/>
                <w:sz w:val="21"/>
              </w:rPr>
              <w:t> </w:t>
            </w:r>
            <w:r>
              <w:rPr>
                <w:rFonts w:ascii="Arial" w:hAnsi="Arial"/>
                <w:b/>
                <w:color w:val="4D6192"/>
                <w:spacing w:val="-2"/>
                <w:sz w:val="21"/>
              </w:rPr>
              <w:t>согласования</w:t>
            </w:r>
          </w:p>
        </w:tc>
        <w:tc>
          <w:tcPr>
            <w:tcW w:w="1457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159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pacing w:val="-2"/>
                <w:sz w:val="21"/>
              </w:rPr>
              <w:t>Замечания</w:t>
            </w:r>
          </w:p>
        </w:tc>
      </w:tr>
      <w:tr>
        <w:trPr>
          <w:trHeight w:val="839" w:hRule="atLeast"/>
        </w:trPr>
        <w:tc>
          <w:tcPr>
            <w:tcW w:w="504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before="4"/>
              <w:rPr>
                <w:rFonts w:ascii="Arial"/>
                <w:sz w:val="23"/>
              </w:rPr>
            </w:pPr>
          </w:p>
          <w:p>
            <w:pPr>
              <w:pStyle w:val="TableParagraph"/>
              <w:ind w:left="126"/>
              <w:rPr>
                <w:rFonts w:ascii="Arial"/>
                <w:sz w:val="26"/>
              </w:rPr>
            </w:pPr>
            <w:r>
              <w:rPr>
                <w:rFonts w:ascii="Arial"/>
                <w:w w:val="99"/>
                <w:sz w:val="26"/>
              </w:rPr>
              <w:t>1</w:t>
            </w:r>
          </w:p>
        </w:tc>
        <w:tc>
          <w:tcPr>
            <w:tcW w:w="3137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before="4"/>
              <w:rPr>
                <w:rFonts w:ascii="Arial"/>
                <w:sz w:val="23"/>
              </w:rPr>
            </w:pPr>
          </w:p>
          <w:p>
            <w:pPr>
              <w:pStyle w:val="TableParagraph"/>
              <w:ind w:left="180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  <w:t>Кашапова</w:t>
            </w:r>
            <w:r>
              <w:rPr>
                <w:rFonts w:ascii="Arial" w:hAnsi="Arial"/>
                <w:spacing w:val="-13"/>
                <w:sz w:val="26"/>
              </w:rPr>
              <w:t> </w:t>
            </w:r>
            <w:r>
              <w:rPr>
                <w:rFonts w:ascii="Arial" w:hAnsi="Arial"/>
                <w:spacing w:val="-4"/>
                <w:sz w:val="26"/>
              </w:rPr>
              <w:t>А.Р.</w:t>
            </w:r>
          </w:p>
        </w:tc>
        <w:tc>
          <w:tcPr>
            <w:tcW w:w="2393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74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before="120"/>
              <w:ind w:left="394" w:firstLine="307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pacing w:val="-2"/>
                <w:sz w:val="26"/>
              </w:rPr>
              <w:t>Согласовано </w:t>
            </w:r>
            <w:r>
              <w:rPr>
                <w:rFonts w:ascii="Arial" w:hAnsi="Arial"/>
                <w:sz w:val="26"/>
              </w:rPr>
              <w:t>27.06.2022</w:t>
            </w:r>
            <w:r>
              <w:rPr>
                <w:rFonts w:ascii="Arial" w:hAnsi="Arial"/>
                <w:spacing w:val="-19"/>
                <w:sz w:val="26"/>
              </w:rPr>
              <w:t> </w:t>
            </w:r>
            <w:r>
              <w:rPr>
                <w:rFonts w:ascii="Arial" w:hAnsi="Arial"/>
                <w:sz w:val="26"/>
              </w:rPr>
              <w:t>-</w:t>
            </w:r>
            <w:r>
              <w:rPr>
                <w:rFonts w:ascii="Arial" w:hAnsi="Arial"/>
                <w:spacing w:val="-18"/>
                <w:sz w:val="26"/>
              </w:rPr>
              <w:t> </w:t>
            </w:r>
            <w:r>
              <w:rPr>
                <w:rFonts w:ascii="Arial" w:hAnsi="Arial"/>
                <w:sz w:val="26"/>
              </w:rPr>
              <w:t>14:43</w:t>
            </w:r>
          </w:p>
        </w:tc>
        <w:tc>
          <w:tcPr>
            <w:tcW w:w="1457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before="2"/>
              <w:rPr>
                <w:rFonts w:ascii="Arial"/>
                <w:sz w:val="26"/>
              </w:rPr>
            </w:pPr>
          </w:p>
          <w:p>
            <w:pPr>
              <w:pStyle w:val="TableParagraph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-</w:t>
            </w:r>
          </w:p>
        </w:tc>
      </w:tr>
      <w:tr>
        <w:trPr>
          <w:trHeight w:val="838" w:hRule="atLeast"/>
        </w:trPr>
        <w:tc>
          <w:tcPr>
            <w:tcW w:w="504" w:type="dxa"/>
            <w:shd w:val="clear" w:color="auto" w:fill="FFFFFF"/>
          </w:tcPr>
          <w:p>
            <w:pPr>
              <w:pStyle w:val="TableParagraph"/>
              <w:spacing w:before="2"/>
              <w:rPr>
                <w:rFonts w:ascii="Arial"/>
                <w:sz w:val="23"/>
              </w:rPr>
            </w:pPr>
          </w:p>
          <w:p>
            <w:pPr>
              <w:pStyle w:val="TableParagraph"/>
              <w:ind w:left="126"/>
              <w:rPr>
                <w:rFonts w:ascii="Arial"/>
                <w:sz w:val="26"/>
              </w:rPr>
            </w:pPr>
            <w:r>
              <w:rPr>
                <w:rFonts w:ascii="Arial"/>
                <w:w w:val="99"/>
                <w:sz w:val="26"/>
              </w:rPr>
              <w:t>2</w:t>
            </w:r>
          </w:p>
        </w:tc>
        <w:tc>
          <w:tcPr>
            <w:tcW w:w="3137" w:type="dxa"/>
            <w:shd w:val="clear" w:color="auto" w:fill="FFFFFF"/>
          </w:tcPr>
          <w:p>
            <w:pPr>
              <w:pStyle w:val="TableParagraph"/>
              <w:spacing w:before="2"/>
              <w:rPr>
                <w:rFonts w:ascii="Arial"/>
                <w:sz w:val="23"/>
              </w:rPr>
            </w:pPr>
          </w:p>
          <w:p>
            <w:pPr>
              <w:pStyle w:val="TableParagraph"/>
              <w:ind w:left="180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  <w:t>Асадуллина</w:t>
            </w:r>
            <w:r>
              <w:rPr>
                <w:rFonts w:ascii="Arial" w:hAnsi="Arial"/>
                <w:spacing w:val="-16"/>
                <w:sz w:val="26"/>
              </w:rPr>
              <w:t> </w:t>
            </w:r>
            <w:r>
              <w:rPr>
                <w:rFonts w:ascii="Arial" w:hAnsi="Arial"/>
                <w:spacing w:val="-4"/>
                <w:sz w:val="26"/>
              </w:rPr>
              <w:t>А.М.</w:t>
            </w:r>
          </w:p>
        </w:tc>
        <w:tc>
          <w:tcPr>
            <w:tcW w:w="2393" w:type="dxa"/>
            <w:shd w:val="clear" w:color="auto" w:fill="FFFFFF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74" w:type="dxa"/>
            <w:shd w:val="clear" w:color="auto" w:fill="FFFFFF"/>
          </w:tcPr>
          <w:p>
            <w:pPr>
              <w:pStyle w:val="TableParagraph"/>
              <w:spacing w:before="118"/>
              <w:ind w:left="394" w:firstLine="544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pacing w:val="-2"/>
                <w:sz w:val="26"/>
              </w:rPr>
              <w:t>Подписано </w:t>
            </w:r>
            <w:r>
              <w:rPr>
                <w:rFonts w:ascii="Arial" w:hAnsi="Arial"/>
                <w:sz w:val="26"/>
              </w:rPr>
              <w:t>27.06.2022</w:t>
            </w:r>
            <w:r>
              <w:rPr>
                <w:rFonts w:ascii="Arial" w:hAnsi="Arial"/>
                <w:spacing w:val="-19"/>
                <w:sz w:val="26"/>
              </w:rPr>
              <w:t> </w:t>
            </w:r>
            <w:r>
              <w:rPr>
                <w:rFonts w:ascii="Arial" w:hAnsi="Arial"/>
                <w:sz w:val="26"/>
              </w:rPr>
              <w:t>-</w:t>
            </w:r>
            <w:r>
              <w:rPr>
                <w:rFonts w:ascii="Arial" w:hAnsi="Arial"/>
                <w:spacing w:val="-18"/>
                <w:sz w:val="26"/>
              </w:rPr>
              <w:t> </w:t>
            </w:r>
            <w:r>
              <w:rPr>
                <w:rFonts w:ascii="Arial" w:hAnsi="Arial"/>
                <w:sz w:val="26"/>
              </w:rPr>
              <w:t>18:52</w:t>
            </w:r>
          </w:p>
        </w:tc>
        <w:tc>
          <w:tcPr>
            <w:tcW w:w="1457" w:type="dxa"/>
            <w:shd w:val="clear" w:color="auto" w:fill="FFFFFF"/>
          </w:tcPr>
          <w:p>
            <w:pPr>
              <w:pStyle w:val="TableParagraph"/>
              <w:spacing w:before="2"/>
              <w:rPr>
                <w:rFonts w:ascii="Arial"/>
                <w:sz w:val="26"/>
              </w:rPr>
            </w:pPr>
          </w:p>
          <w:p>
            <w:pPr>
              <w:pStyle w:val="TableParagraph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-</w:t>
            </w:r>
          </w:p>
        </w:tc>
      </w:tr>
    </w:tbl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8"/>
        <w:rPr>
          <w:rFonts w:ascii="Arial"/>
          <w:sz w:val="27"/>
        </w:rPr>
      </w:pPr>
    </w:p>
    <w:p>
      <w:pPr>
        <w:spacing w:line="288" w:lineRule="auto" w:before="95"/>
        <w:ind w:left="100" w:right="3823" w:firstLine="0"/>
        <w:jc w:val="left"/>
        <w:rPr>
          <w:rFonts w:ascii="Arial" w:hAnsi="Arial"/>
          <w:sz w:val="16"/>
        </w:rPr>
      </w:pPr>
      <w:r>
        <w:rPr/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6540587</wp:posOffset>
            </wp:positionH>
            <wp:positionV relativeFrom="paragraph">
              <wp:posOffset>67016</wp:posOffset>
            </wp:positionV>
            <wp:extent cx="963062" cy="212650"/>
            <wp:effectExtent l="0" t="0" r="0" b="0"/>
            <wp:wrapNone/>
            <wp:docPr id="1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8460/22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27.06.2022.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Федоров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С.П. Страница 9 из 9. Страница создана: 27.06.2022 20:21</w:t>
      </w:r>
    </w:p>
    <w:sectPr>
      <w:pgSz w:w="12240" w:h="15840"/>
      <w:pgMar w:top="500" w:bottom="0" w:left="300" w:right="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kk-KZ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kk-KZ" w:eastAsia="en-US" w:bidi="ar-SA"/>
    </w:rPr>
  </w:style>
  <w:style w:styleId="Heading1" w:type="paragraph">
    <w:name w:val="Heading 1"/>
    <w:basedOn w:val="Normal"/>
    <w:uiPriority w:val="1"/>
    <w:qFormat/>
    <w:pPr>
      <w:ind w:left="497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kk-KZ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kk-KZ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kk-KZ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Minobr.Priemnaya@tatar.ru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hyperlink" Target="mailto:info@edu.gov.ru" TargetMode="Externa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jpeg"/><Relationship Id="rId13" Type="http://schemas.openxmlformats.org/officeDocument/2006/relationships/image" Target="media/image7.png"/><Relationship Id="rId14" Type="http://schemas.openxmlformats.org/officeDocument/2006/relationships/image" Target="media/image8.jpeg"/><Relationship Id="rId15" Type="http://schemas.openxmlformats.org/officeDocument/2006/relationships/image" Target="media/image9.jpeg"/><Relationship Id="rId16" Type="http://schemas.openxmlformats.org/officeDocument/2006/relationships/image" Target="media/image10.jpeg"/><Relationship Id="rId17" Type="http://schemas.openxmlformats.org/officeDocument/2006/relationships/image" Target="media/image11.jpeg"/><Relationship Id="rId18" Type="http://schemas.openxmlformats.org/officeDocument/2006/relationships/image" Target="media/image1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2022-07-29T03:17:02Z</dcterms:created>
  <dcterms:modified xsi:type="dcterms:W3CDTF">2022-07-29T03:17:02Z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2022-06-28T00:00:00Z</vt:filetime>
  </property>
  <property fmtid="{D5CDD505-2E9C-101B-9397-08002B2CF9AE}" pid="3" name="LastSaved">
    <vt:filetime>2022-07-29T00:00:00Z</vt:filetime>
  </property>
</Properties>
</file>